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CF3" w:rsidRPr="00FB6CF3" w:rsidRDefault="00FB6CF3" w:rsidP="00FB6CF3">
      <w:pPr>
        <w:spacing w:line="594" w:lineRule="atLeast"/>
        <w:jc w:val="both"/>
        <w:outlineLvl w:val="1"/>
        <w:rPr>
          <w:rFonts w:ascii="Times New Roman" w:eastAsia="Times New Roman" w:hAnsi="Times New Roman" w:cs="Times New Roman"/>
          <w:b/>
          <w:color w:val="444444"/>
          <w:sz w:val="28"/>
          <w:szCs w:val="54"/>
          <w:lang w:eastAsia="ru-RU"/>
        </w:rPr>
      </w:pPr>
      <w:r w:rsidRPr="00FB6CF3">
        <w:rPr>
          <w:rFonts w:ascii="Times New Roman" w:eastAsia="Times New Roman" w:hAnsi="Times New Roman" w:cs="Times New Roman"/>
          <w:b/>
          <w:color w:val="444444"/>
          <w:sz w:val="28"/>
          <w:szCs w:val="54"/>
          <w:lang w:eastAsia="ru-RU"/>
        </w:rPr>
        <w:t>Извлечения из государственной программы Российской Федерации "Развитие образования" на 2013-2020 годы (утв. распоряжением Правительства РФ от 15 мая 2013 г. № 792-р)</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I. Общая характеристика сферы реализации Программы, в том числе формулировки основных проблем в указанной сфере и прогноз ее развития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I.1. Общая характеристика сферы реализации Программы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Масштаб системы образования и доступность образовательных услуг.</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Уровень образования населения России - один из самых высоких в мире. Доля населения без образования и с начальным общим образованием составляет в России менее 2 процентов (один из самых низких показателей среди стран Организации экономического сотрудничества и развития). По охвату общим образованием населения в возрасте от 7 до 17 лет (99,8 процента) Россия превосходит большинство стран Организации экономического сотрудничества и развития.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Россия входит в число мировых лидеров по численности студентов программ третичного образования*(2). Этот результат обеспечен более высокой долей среднего профессионального образования*(3), в то время как по уровню населения с высшим образованием Россия соответствует средним значениям по странам Организации экономического сотрудничества и развития.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настоящее время все развитые государства мира реализуют программы формирования систем непрерывного образования (обучения на протяжении всей жизни - </w:t>
      </w:r>
      <w:proofErr w:type="spellStart"/>
      <w:r w:rsidRPr="00FB6CF3">
        <w:rPr>
          <w:color w:val="444444"/>
          <w:sz w:val="22"/>
          <w:szCs w:val="22"/>
        </w:rPr>
        <w:t>life-long</w:t>
      </w:r>
      <w:proofErr w:type="spellEnd"/>
      <w:r w:rsidRPr="00FB6CF3">
        <w:rPr>
          <w:color w:val="444444"/>
          <w:sz w:val="22"/>
          <w:szCs w:val="22"/>
        </w:rPr>
        <w:t xml:space="preserve"> </w:t>
      </w:r>
      <w:proofErr w:type="spellStart"/>
      <w:r w:rsidRPr="00FB6CF3">
        <w:rPr>
          <w:color w:val="444444"/>
          <w:sz w:val="22"/>
          <w:szCs w:val="22"/>
        </w:rPr>
        <w:t>learning</w:t>
      </w:r>
      <w:proofErr w:type="spellEnd"/>
      <w:r w:rsidRPr="00FB6CF3">
        <w:rPr>
          <w:color w:val="444444"/>
          <w:sz w:val="22"/>
          <w:szCs w:val="22"/>
        </w:rPr>
        <w:t>). Ведущие страны Евросоюза смогли обеспечить массовое участие взрослого населения в программах обучения и тренингах либо устойчивую положительную динамику в этой сфере. Доля экономически активного населения развитых европейских стран, участвующего в дополнительном профессиональном образовании, достигает 60-70 процентов. В Российской Федерации доля экономически активного населения, участвующего в непрерывном образовании, в настоящее время не превышает 22,4 процента.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Доля молодых людей, получающих полное среднее образование в России, несколько выше среднего для стран Организации экономического сотрудничества и развития уровня. Однако ожидаемая продолжительность образования для детей в возрасте пяти лет в России ниже (15,8 лет против 17,6 лет), что связано, в первую очередь, с относительно коротким школьным образованием.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По показателю охвата детей дошкольным образованием Россия соответствует средним значениям по странам Организации экономического сотрудничества и развития. При этом Россия уступает ведущим европейским странам по масштабам развития системы сопровождения детей раннего возраста (от 0 до 3 лет). Показатель обеспеченности местами в дошкольных образовательных учреждениях составляет 63,7 процента, что является лучшим показателем с 1991 года, достигнутым в условиях роста рождаемости. По уровню затрат на дошкольное образование как </w:t>
      </w:r>
      <w:r w:rsidRPr="00FB6CF3">
        <w:rPr>
          <w:color w:val="444444"/>
          <w:sz w:val="22"/>
          <w:szCs w:val="22"/>
        </w:rPr>
        <w:lastRenderedPageBreak/>
        <w:t xml:space="preserve">доли от валового внутреннего продукта Россия входит в один ряд с такими странами как Новая Зеландия, Голландия и Израиль. При этом в ряде субъектов Российской Федерации сохраняется дефицит мест, в очереди на услуги дошкольного образования все еще находятся 1,5 </w:t>
      </w:r>
      <w:proofErr w:type="spellStart"/>
      <w:proofErr w:type="gramStart"/>
      <w:r w:rsidRPr="00FB6CF3">
        <w:rPr>
          <w:color w:val="444444"/>
          <w:sz w:val="22"/>
          <w:szCs w:val="22"/>
        </w:rPr>
        <w:t>млн</w:t>
      </w:r>
      <w:proofErr w:type="spellEnd"/>
      <w:proofErr w:type="gramEnd"/>
      <w:r w:rsidRPr="00FB6CF3">
        <w:rPr>
          <w:color w:val="444444"/>
          <w:sz w:val="22"/>
          <w:szCs w:val="22"/>
        </w:rPr>
        <w:t xml:space="preserve"> российских детей.</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Не только в сельской местности, но и во многих городах России школьники не имеют возможности выбора программы профильного обучения в соответствии со своими склонностями и способностями: доля выпускников 11 классов, обучающихся в классах с углубленным или профильным изучением отдельных предметов (в общей численности выпускников 11 классов), составляет в среднем по Российской Федерации 47,67 процента.</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Для решения проблемы доступности образовательных услуг для детей с ограниченными возможностями здоровья реализуется проект по развитию системы обучения на дому с использованием дистанционных технологий. За 2009-2011 годы системой были охвачены более 70 процентов от общего числа детей, которым это показано.</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Увеличилась доля образовательных учреждений, реализующих программы инклюзивного образования. Однако не во всех учреждениях детям с ограниченными возможностями обеспечивается необходимый уровень </w:t>
      </w:r>
      <w:proofErr w:type="spellStart"/>
      <w:r w:rsidRPr="00FB6CF3">
        <w:rPr>
          <w:color w:val="444444"/>
          <w:sz w:val="22"/>
          <w:szCs w:val="22"/>
        </w:rPr>
        <w:t>психолого-медико-социального</w:t>
      </w:r>
      <w:proofErr w:type="spellEnd"/>
      <w:r w:rsidRPr="00FB6CF3">
        <w:rPr>
          <w:color w:val="444444"/>
          <w:sz w:val="22"/>
          <w:szCs w:val="22"/>
        </w:rPr>
        <w:t xml:space="preserve"> сопровождения.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Россия - одна из немногих стран, где обеспечивается бюджетное финансирование организаций дополнительного образования детей в сфере образования, культуры, спорта. Услугами дополнительного образования в настоящее время пользуются 49,1 процента детей в возрасте от 5 до 18 лет. Возможность получения дополнительного образования детьми обеспечивается организациями, подведомственными органам управления в сфере образования, культуры, спорта и др. 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Однако в последнее десятилетие уменьшилось число учреждений дополнительного образования, детских музыкальных, художественных, хореографических школ и школ искусств, детских оздоровительных лагерей. Число спортивных школ и секций растет, но часто они ориентированы на перспективы перехода в "большой коммерческий спорт".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Рост участия детей в дополнительном образовании происходит в основном за счет платных услуг. Государственная образовательная политика России традиционно в незначительной мере затрагивает процессы неформального образования*(4), происходящие вне организаций, и не охватывает сферу </w:t>
      </w:r>
      <w:proofErr w:type="spellStart"/>
      <w:r w:rsidRPr="00FB6CF3">
        <w:rPr>
          <w:color w:val="444444"/>
          <w:sz w:val="22"/>
          <w:szCs w:val="22"/>
        </w:rPr>
        <w:t>информального</w:t>
      </w:r>
      <w:proofErr w:type="spellEnd"/>
      <w:r w:rsidRPr="00FB6CF3">
        <w:rPr>
          <w:color w:val="444444"/>
          <w:sz w:val="22"/>
          <w:szCs w:val="22"/>
        </w:rPr>
        <w:t xml:space="preserve"> образования*(5)(</w:t>
      </w:r>
      <w:proofErr w:type="spellStart"/>
      <w:r w:rsidRPr="00FB6CF3">
        <w:rPr>
          <w:color w:val="444444"/>
          <w:sz w:val="22"/>
          <w:szCs w:val="22"/>
        </w:rPr>
        <w:t>медиасфера</w:t>
      </w:r>
      <w:proofErr w:type="spellEnd"/>
      <w:r w:rsidRPr="00FB6CF3">
        <w:rPr>
          <w:color w:val="444444"/>
          <w:sz w:val="22"/>
          <w:szCs w:val="22"/>
        </w:rPr>
        <w:t>, сеть Интернет, музеи, индустрия досуга). В то же время в ведущих странах-конкурентах растет внимание к возможностям этой сферы в социализации подрастающего поколения.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Таким образом, в целом в масштабах страны обеспечен высокий уровень доступности образования на всех уровнях. Вместе с тем Россия отстает от развитых стран мира по динамике доступности отдельных секторов, важных для удовлетворения потребностей граждан и развития человеческого потенциала: раннее развитие, </w:t>
      </w:r>
      <w:proofErr w:type="spellStart"/>
      <w:r w:rsidRPr="00FB6CF3">
        <w:rPr>
          <w:color w:val="444444"/>
          <w:sz w:val="22"/>
          <w:szCs w:val="22"/>
        </w:rPr>
        <w:t>предшкольное</w:t>
      </w:r>
      <w:proofErr w:type="spellEnd"/>
      <w:r w:rsidRPr="00FB6CF3">
        <w:rPr>
          <w:color w:val="444444"/>
          <w:sz w:val="22"/>
          <w:szCs w:val="22"/>
        </w:rPr>
        <w:t xml:space="preserve"> образование*(6), непрерывное образование, неформальное образование и </w:t>
      </w:r>
      <w:proofErr w:type="spellStart"/>
      <w:r w:rsidRPr="00FB6CF3">
        <w:rPr>
          <w:color w:val="444444"/>
          <w:sz w:val="22"/>
          <w:szCs w:val="22"/>
        </w:rPr>
        <w:t>информальное</w:t>
      </w:r>
      <w:proofErr w:type="spellEnd"/>
      <w:r w:rsidRPr="00FB6CF3">
        <w:rPr>
          <w:color w:val="444444"/>
          <w:sz w:val="22"/>
          <w:szCs w:val="22"/>
        </w:rPr>
        <w:t xml:space="preserve"> образование.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Кроме того, передача полномочий по финансовому обеспечению дошкольного и дополнительного образования на уровень органов местного самоуправления привела к межрегиональной и межмуниципальной дифференциации доступности услуг.</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Качество: дошкольное, дополнительное и общее образование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Результаты международных исследований в области математического и естественнонаучного образования (TIMSS) и чтения (PIRLS) показывают, что средний уровень подготовки российских школьников по традиционным критериям устойчиво превышает средние международные показатели. Одаренные российские школьники показывают хорошие результаты на международных олимпиадах.</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Вместе с тем для отдельных территорий и групп детей существуют риски неравенства в доступе к качественному образованию. Речь идет, прежде всего, о слабо населенных территориях с малокомплектными школами, в которых сложно обеспечить необходимый уровень и качество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последние годы в субъектах Российской Федерации проведена масштабная модернизация сети общеобразовательных учреждений. Созданы базовые школы и ресурсные центры, обеспечивающие транспортную доставку детей из близлежащих населенных пунктов, оснащенные современным телекоммуникационным и компьютерным оборудованием для реализации программ дистанционного обучения. Однако полностью решить задачу обеспечения равного качества образовательных услуг независимо от места жительства пока не удалось.</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Более того, намечается тенденция формирования сегмента школ (как сельских, так и городских), устойчиво демонстрирующих низкие учебные результаты на всех ступенях образования. Образование в таких школах перестает выполнять функцию социального лифта, начинает воспроизводить и закреплять социальную и культурную дифференциацию. В ряде регионов эта проблема осознана и решается. Необходимо и далее действовать активно, преодолевая наметившуюся негативную тенденцию.</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Как правило, это школы, работающие со сложным контингентом обучающихся (низкий социально-экономический статус семей, трудности в обучении и социальной адаптации). Для успешного обучения и социализации таких детей необходимы специальные ресурсы (финансовые, кадровые, организационные), позволяющие, в том числе организовывать дополнительные занятия с отстающими школьниками, осуществлять психологическое и социально-педагогическое сопровождение, </w:t>
      </w:r>
      <w:proofErr w:type="spellStart"/>
      <w:r w:rsidRPr="00FB6CF3">
        <w:rPr>
          <w:color w:val="444444"/>
          <w:sz w:val="22"/>
          <w:szCs w:val="22"/>
        </w:rPr>
        <w:t>тьюторство</w:t>
      </w:r>
      <w:proofErr w:type="spellEnd"/>
      <w:r w:rsidRPr="00FB6CF3">
        <w:rPr>
          <w:color w:val="444444"/>
          <w:sz w:val="22"/>
          <w:szCs w:val="22"/>
        </w:rPr>
        <w:t>. На практике такая группа школ, напротив, испытывает дефицит ресурсов и стимулов.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Результаты международных сопоставительных исследований PISA показывают отставание российских подростков от сверстников из большинства развитых стран мира по ключевым для формирования функциональной грамотности направлениям, в том числе по владению умениями применять полученные знания на практике. Это во многом является следствием недостаточного распространения </w:t>
      </w:r>
      <w:proofErr w:type="spellStart"/>
      <w:r w:rsidRPr="00FB6CF3">
        <w:rPr>
          <w:color w:val="444444"/>
          <w:sz w:val="22"/>
          <w:szCs w:val="22"/>
        </w:rPr>
        <w:t>деятельностных</w:t>
      </w:r>
      <w:proofErr w:type="spellEnd"/>
      <w:r w:rsidRPr="00FB6CF3">
        <w:rPr>
          <w:color w:val="444444"/>
          <w:sz w:val="22"/>
          <w:szCs w:val="22"/>
        </w:rPr>
        <w:t xml:space="preserve"> (проектных, исследовательских) образовательных технологий и слабого развития профильного образования, особенно в области естественных наук и технологии.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Негативные тенденции в подростковой и молодежной среде (алкоголизм, употребление наркотиков, насилие, ксенофобия) свидетельствуют о необходимости усиления участия образования в решении задач воспитания, формирования социальных компетенций и гражданских установок.</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 xml:space="preserve">В последние годы сделан важный шаг в обновлении содержания общего образования: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общего образования, утвержден и проходит апробацию федеральный государственный образовательный стандарт основного общего образования. Тем не </w:t>
      </w:r>
      <w:proofErr w:type="gramStart"/>
      <w:r w:rsidRPr="00FB6CF3">
        <w:rPr>
          <w:color w:val="444444"/>
          <w:sz w:val="22"/>
          <w:szCs w:val="22"/>
        </w:rPr>
        <w:t>менее</w:t>
      </w:r>
      <w:proofErr w:type="gramEnd"/>
      <w:r w:rsidRPr="00FB6CF3">
        <w:rPr>
          <w:color w:val="444444"/>
          <w:sz w:val="22"/>
          <w:szCs w:val="22"/>
        </w:rPr>
        <w:t xml:space="preserve"> остается актуальной задача повышения уровня обучения в таких областях, как искусство, социальные науки, иностранный язык, технологии. Это связано с тем, что существующий механизм обновления содержания образования нуждается в дополнительной настройке, в повышении гибкости и оперативности.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Возможности для принятия управленческих решений по повышению качества образования ограничены в ситуации </w:t>
      </w:r>
      <w:proofErr w:type="gramStart"/>
      <w:r w:rsidRPr="00FB6CF3">
        <w:rPr>
          <w:color w:val="444444"/>
          <w:sz w:val="22"/>
          <w:szCs w:val="22"/>
        </w:rPr>
        <w:t>незавершенности формирования системы независимой оценки качества образования</w:t>
      </w:r>
      <w:proofErr w:type="gramEnd"/>
      <w:r w:rsidRPr="00FB6CF3">
        <w:rPr>
          <w:color w:val="444444"/>
          <w:sz w:val="22"/>
          <w:szCs w:val="22"/>
        </w:rPr>
        <w:t xml:space="preserve"> на всех уровнях.</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Кадры системы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Важным фактором, неблагоприятно влияющим на качество образования, распространение современных технологий и методов преподавания, является состояние кадрового потенциала на всех его уровнях.</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Уровень образования российских учителей (доля учителей с высшим профессиональным образованием) выше, чем в странах Организации экономического сотрудничества и развития. При этом выражен возрастной и </w:t>
      </w:r>
      <w:proofErr w:type="spellStart"/>
      <w:r w:rsidRPr="00FB6CF3">
        <w:rPr>
          <w:color w:val="444444"/>
          <w:sz w:val="22"/>
          <w:szCs w:val="22"/>
        </w:rPr>
        <w:t>гендерный</w:t>
      </w:r>
      <w:proofErr w:type="spellEnd"/>
      <w:r w:rsidRPr="00FB6CF3">
        <w:rPr>
          <w:color w:val="444444"/>
          <w:sz w:val="22"/>
          <w:szCs w:val="22"/>
        </w:rPr>
        <w:t xml:space="preserve"> дисбаланс в общем образовании: доля учителей пенсионного возраста составляет 18 процентов, доля педагогов-мужчин - чуть более 12 процентов. Медленно происходит обновление педагогического корпуса. Доля учителей российских школ в возрасте до 30 лет составляет 13 процентов.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 данным международных исследований, Россия не уступает странам с высоким уровнем валового внутреннего продукта по показателям теоретической подготовки учителей. Однако лучшие выпускники не идут работать в школы: ежегодно 1-2 новых учителя появляются лишь в 60 процентов школ, в остальных педагогический состав не пополняется молодежью.</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Система избыточной подготовки учителей приводит к снижению престижа профессии и неэффективному использованию сре</w:t>
      </w:r>
      <w:proofErr w:type="gramStart"/>
      <w:r w:rsidRPr="00FB6CF3">
        <w:rPr>
          <w:color w:val="444444"/>
          <w:sz w:val="22"/>
          <w:szCs w:val="22"/>
        </w:rPr>
        <w:t>дств в п</w:t>
      </w:r>
      <w:proofErr w:type="gramEnd"/>
      <w:r w:rsidRPr="00FB6CF3">
        <w:rPr>
          <w:color w:val="444444"/>
          <w:sz w:val="22"/>
          <w:szCs w:val="22"/>
        </w:rPr>
        <w:t>едагогическом образовании.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Важным фактором, определяющим привлекательность педагогической профессии, является уровень заработной платы. Повышение заработной платы учителей стало одной из </w:t>
      </w:r>
      <w:proofErr w:type="gramStart"/>
      <w:r w:rsidRPr="00FB6CF3">
        <w:rPr>
          <w:color w:val="444444"/>
          <w:sz w:val="22"/>
          <w:szCs w:val="22"/>
        </w:rPr>
        <w:t>целей</w:t>
      </w:r>
      <w:proofErr w:type="gramEnd"/>
      <w:r w:rsidRPr="00FB6CF3">
        <w:rPr>
          <w:color w:val="444444"/>
          <w:sz w:val="22"/>
          <w:szCs w:val="22"/>
        </w:rPr>
        <w:t xml:space="preserve"> реализуемых с 2011 года проектов модернизации региональных систем общего образования. По состоянию на август 2012 г. среднемесячная заработная плата учителей общеобразовательных учреждений превысила среднемесячную заработную плату работников в целом по экономике субъектов Российской Федерации за 2011 год в 41 субъекте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последние годы наблюдается тенденция консервации низкого, даже по сравнению со школьными педагогами, уровня заработной платы педагогического персонала организаций дошкольного и дополнительного образования (60 процентов от средней заработной платы по экономике). В ряде субъектов Российской Федерации в рамках реализации проекта по модернизации региональных систем общего образования обеспечено повышение уровня оплаты труда данных категорий, однако эта тенденция требует поддержки.</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lastRenderedPageBreak/>
        <w:t>В </w:t>
      </w:r>
      <w:hyperlink r:id="rId4" w:history="1">
        <w:r w:rsidRPr="00FB6CF3">
          <w:rPr>
            <w:rStyle w:val="a4"/>
            <w:color w:val="4488BB"/>
            <w:sz w:val="22"/>
            <w:szCs w:val="22"/>
          </w:rPr>
          <w:t>Указе</w:t>
        </w:r>
      </w:hyperlink>
      <w:r w:rsidRPr="00FB6CF3">
        <w:rPr>
          <w:color w:val="444444"/>
          <w:sz w:val="22"/>
          <w:szCs w:val="22"/>
        </w:rPr>
        <w:t> Президента Российской Федерации от 7 мая 2012 г. N 597 "О мероприятиях по реализации государственной социальной политики" поставлена задача доведения в 2012 году средней заработной платы педагогических работников образовательных организаций общего образования до средней заработной платы в соответствующем регионе, доведения к 2013 году средней заработной платы педагогических работников дошкольных образовательных организаций до средней заработной платы в сфере общего</w:t>
      </w:r>
      <w:proofErr w:type="gramEnd"/>
      <w:r w:rsidRPr="00FB6CF3">
        <w:rPr>
          <w:color w:val="444444"/>
          <w:sz w:val="22"/>
          <w:szCs w:val="22"/>
        </w:rPr>
        <w:t xml:space="preserve"> образования в соответствующем регионе.</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В целях стимулирования перспективных выпускников вузов педагогического профиля для их работы в государственных общеобразовательных организациях субъектов Российской Федерации и муниципальных общеобразовательных учреждениях, в 2010 году осуществлен конкурсный отбор и финансовая поддержка лучших молодых учителей в рамках федеральной целевой программы "Научные и научно-педагогические кадры инновационной России" на 2009-2013 годы, различные меры в региональных программах развития образования.</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 2012 года реализуется проект ипотечного кредитования для молодых сельских учителей с пониженной ставкой, с минимальным первоначальным взносом и без ограничений по размерам зарплаты.</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Однако проблема заключается не только в привлечении молодых выпускников педвузов в школу, но и в наличии мест для них (количество педагогических вакансий сокращается: в 2008 году - 40 тыс. вакансий педагогов, в 2011 году - 8,3 тыс.) и закреплении молодых учителей (за последние пять лет доля учителей со стажем до 2 лет немного увеличилась, а со стажем от двух до пяти лет</w:t>
      </w:r>
      <w:proofErr w:type="gramEnd"/>
      <w:r w:rsidRPr="00FB6CF3">
        <w:rPr>
          <w:color w:val="444444"/>
          <w:sz w:val="22"/>
          <w:szCs w:val="22"/>
        </w:rPr>
        <w:t xml:space="preserve"> - сократилась).</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На обновление педагогического корпуса также влияет сильное различие доходов работающего учителя и пенсионера. При таких условиях учителя пенсионного возраста стремятся продолжать работать в школе. Поэтому в среднесрочной перспективе повышение заработной платы без решения проблемы пенсионного обеспечения может привести к замедлению качественного обновления учительского корпуса.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Рост заработной платы педагогов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 работы педагогов.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Международный опыт свидетельствует о том, что высокоразвитые системы образования концентрируют сегодня внимание на развитии профессиональных компетенций учителя, выстраивая систему стимулов, обеспечивающих его заинтересованность в постоянном совершенствовании происходящего в классе процесса. Система аттестации и оплаты труда педагогов должна быть ориентирована на повышение качества преподавания, на непрерывное профессиональное развитие, должна создавать пространство для их карьерного роста.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Обновление профессиональных компетенций и повышение уровня подготовки управленческого и педагогического корпуса требуют большей мобильности и гибкости системы повышения квалификации, основанной на единых рамках профессиональных умений, но </w:t>
      </w:r>
      <w:proofErr w:type="spellStart"/>
      <w:r w:rsidRPr="00FB6CF3">
        <w:rPr>
          <w:color w:val="444444"/>
          <w:sz w:val="22"/>
          <w:szCs w:val="22"/>
        </w:rPr>
        <w:t>адресно</w:t>
      </w:r>
      <w:proofErr w:type="spellEnd"/>
      <w:r w:rsidRPr="00FB6CF3">
        <w:rPr>
          <w:color w:val="444444"/>
          <w:sz w:val="22"/>
          <w:szCs w:val="22"/>
        </w:rPr>
        <w:t xml:space="preserve"> отвечающей на персональные запросы педагогов и школ.</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этой сфере на федеральном и региональном уровне реализован комплекс мер: введена новая система оплаты труда, стимулирующая качество результатов деятельности педагогов и мотивацию профессионального развития, утверждены современные квалификационные требования к педагогическим работникам и правила аттестации, реализованы масштабные программы </w:t>
      </w:r>
      <w:r w:rsidRPr="00FB6CF3">
        <w:rPr>
          <w:color w:val="444444"/>
          <w:sz w:val="22"/>
          <w:szCs w:val="22"/>
        </w:rPr>
        <w:lastRenderedPageBreak/>
        <w:t xml:space="preserve">повышения квалификации, в том числе на базе созданной сети </w:t>
      </w:r>
      <w:proofErr w:type="spellStart"/>
      <w:r w:rsidRPr="00FB6CF3">
        <w:rPr>
          <w:color w:val="444444"/>
          <w:sz w:val="22"/>
          <w:szCs w:val="22"/>
        </w:rPr>
        <w:t>стажировочных</w:t>
      </w:r>
      <w:proofErr w:type="spellEnd"/>
      <w:r w:rsidRPr="00FB6CF3">
        <w:rPr>
          <w:color w:val="444444"/>
          <w:sz w:val="22"/>
          <w:szCs w:val="22"/>
        </w:rPr>
        <w:t xml:space="preserve"> площадок. В целях поощрения лучших учителей ежегодно осуществлялись выплаты премий.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При этом эффективность мер по повышению квалификации нередко оказывается ниже ожидаемой, чему способствует отсутствие конкуренции на рынке услуг дополнительного профессионального образования. Монополия институтов повышения квалификации позволяет сохраняться архаичным по форме и содержанию образовательным программам. Недостаточно используется потенциал организаций дошкольного и общего образования - носителей лучших практик, профессиональных педагогических ассоциаций.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Формирование эффективной системы непрерывного профессионального развития педагогов предполагает завершение перехода на персонифицированную модель финансового обеспечения программ повышения квалификации, модернизацию системы методических служб, интеграцию систем повышения квалификации и аттестации педагогов.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 данным мониторинга модернизации региональных систем общего образования, к концу 2011 года средний уровень заработной платы учителей доведен до среднего значения по экономике региона или превышен в 69 субъектах Российской Федерации, а численность молодых учителей увеличилась на 10 процентов. Эта тенденция должна получить развитие.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сфере профессионального образования в последние годы происходит увеличение численности преподавателей в возрасте до 30 лет и снижение данного показателя для возрастных категорий 40-49 и 50-59 лет. Вместе с тем возрастная структура в профессиональном образовании по-прежнему остается далекой </w:t>
      </w:r>
      <w:proofErr w:type="gramStart"/>
      <w:r w:rsidRPr="00FB6CF3">
        <w:rPr>
          <w:color w:val="444444"/>
          <w:sz w:val="22"/>
          <w:szCs w:val="22"/>
        </w:rPr>
        <w:t>от</w:t>
      </w:r>
      <w:proofErr w:type="gramEnd"/>
      <w:r w:rsidRPr="00FB6CF3">
        <w:rPr>
          <w:color w:val="444444"/>
          <w:sz w:val="22"/>
          <w:szCs w:val="22"/>
        </w:rPr>
        <w:t xml:space="preserve"> оптимальной. Одной из причин является низкая заработная плата педагогических и научно-педагогических работников учреждений профессионального образования - 85 процентов </w:t>
      </w:r>
      <w:proofErr w:type="gramStart"/>
      <w:r w:rsidRPr="00FB6CF3">
        <w:rPr>
          <w:color w:val="444444"/>
          <w:sz w:val="22"/>
          <w:szCs w:val="22"/>
        </w:rPr>
        <w:t>к</w:t>
      </w:r>
      <w:proofErr w:type="gramEnd"/>
      <w:r w:rsidRPr="00FB6CF3">
        <w:rPr>
          <w:color w:val="444444"/>
          <w:sz w:val="22"/>
          <w:szCs w:val="22"/>
        </w:rPr>
        <w:t xml:space="preserve"> средней по экономике страны. В развитых странах заработная плата научно-педагогических работников составляет 200-220 процентов </w:t>
      </w:r>
      <w:proofErr w:type="gramStart"/>
      <w:r w:rsidRPr="00FB6CF3">
        <w:rPr>
          <w:color w:val="444444"/>
          <w:sz w:val="22"/>
          <w:szCs w:val="22"/>
        </w:rPr>
        <w:t>к</w:t>
      </w:r>
      <w:proofErr w:type="gramEnd"/>
      <w:r w:rsidRPr="00FB6CF3">
        <w:rPr>
          <w:color w:val="444444"/>
          <w:sz w:val="22"/>
          <w:szCs w:val="22"/>
        </w:rPr>
        <w:t xml:space="preserve"> средней по экономике государства. В системе профессионального образования недостаточно развиты механизмы обновления и повышения квалификации управленческих и преподавательских кадров.</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Несомненными факторами оздоровления кадровой ситуации в высших учебных заведениях стали реализация федеральной целевой программы "Научные и научно-педагогические кадры для инновационной России" на 2009-2013 годы и развернувшаяся в рамках реализации постановления Правительства Российской Федерации от 9 апреля 2010 г. N 220 "О мерах по привлечению ведущих ученых в российские образовательные учреждения высшего профессионального образования" деятельность по привлечению в российские вузы ведущих</w:t>
      </w:r>
      <w:proofErr w:type="gramEnd"/>
      <w:r w:rsidRPr="00FB6CF3">
        <w:rPr>
          <w:color w:val="444444"/>
          <w:sz w:val="22"/>
          <w:szCs w:val="22"/>
        </w:rPr>
        <w:t xml:space="preserve"> российских и зарубежных ученых. Однако их эффект ограничивается лишь несколькими десятками вузов.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Финансовое обеспечение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На протяжении последних пяти лет наблюдался значительный рост бюджетных расходов на одного обучающегося в среднем почти на 13,5 процента в год. При этом семейные инвестиции в человеческий капитал детей составляли около 18 процентов от совокупного объема затрат на образование. Совокупные расходы на образование из средств бюджетов бюджетной системы Российской Федерации, а также расходы семей в 2010 году, по предварительным оценкам, составили более 2,2 </w:t>
      </w:r>
      <w:proofErr w:type="spellStart"/>
      <w:proofErr w:type="gramStart"/>
      <w:r w:rsidRPr="00FB6CF3">
        <w:rPr>
          <w:color w:val="444444"/>
          <w:sz w:val="22"/>
          <w:szCs w:val="22"/>
        </w:rPr>
        <w:t>трлн</w:t>
      </w:r>
      <w:proofErr w:type="spellEnd"/>
      <w:proofErr w:type="gramEnd"/>
      <w:r w:rsidRPr="00FB6CF3">
        <w:rPr>
          <w:color w:val="444444"/>
          <w:sz w:val="22"/>
          <w:szCs w:val="22"/>
        </w:rPr>
        <w:t xml:space="preserve"> рублей, а в 2012 году, по предварительным оценкам, составят 2,4 </w:t>
      </w:r>
      <w:proofErr w:type="spellStart"/>
      <w:r w:rsidRPr="00FB6CF3">
        <w:rPr>
          <w:color w:val="444444"/>
          <w:sz w:val="22"/>
          <w:szCs w:val="22"/>
        </w:rPr>
        <w:t>трлн</w:t>
      </w:r>
      <w:proofErr w:type="spellEnd"/>
      <w:r w:rsidRPr="00FB6CF3">
        <w:rPr>
          <w:color w:val="444444"/>
          <w:sz w:val="22"/>
          <w:szCs w:val="22"/>
        </w:rPr>
        <w:t xml:space="preserve"> рублей, т.е. около 4,9 процента валового внутреннего продукта.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В 2006-2010 годах прирост финансового обеспечения учреждений профессионального образования из средств консолидированного бюджета Российской Федерации составлял в среднем 17 процентов в год при среднегодовой инфляции в пределах 10,6 процента. Наибольшими темпами возрастало бюджетное финансирование высшего образования (на 20,1 процента в год), наименьшими - начального профессионального образования (на 7,1 процента в год).</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Несмотря на это, по показателю расходов на образование в расчете на одного обучающегося по отношению к валовому внутреннему продукту на душу населения Россия уступает большинству стран Организации экономического сотрудничества и развития. Анализ опыта зарубежных стран показывает, что реализация эффективных программ модернизации экономики требует увеличения доли национального дохода, расходуемого на образование (в целом и в пересчете на одного обучающегося). Не вполне устранена дифференциация между регионами и муниципалитетами в финансовом обеспечении аналогичных услуг, гарантированных законодательством. Не везде внедрены прозрачные механизмы распределения и использования бюджетных средств.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Инфраструктура системы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результате реализации приоритетного национального проекта "Образование", национальной образовательной инициативы "Наша новая школа", региональных проектов модернизации систем общего образования существенно обновлена инфраструктура общего образования, состояние которой при отсутствии инвестиций в течение длительного времени достигло критически низкого уровня.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Выделение средств на улучшение материально-технической базы образовательных организаций, закупку оборудования способствовало росту показателя доли обучающихся в современных условиях с 14 процентов в 2006 г. до 66 процентов в 2011 году.</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Все российские школы подключены к сети Интернет. Существенно улучшилось обеспечение школ современным информационно-технологическим оборудованием. Реализация проекта по совершенствованию организации питания обучающихся в общеобразовательных учреждениях, предусматривающего внедрение современного технологического оборудования для приготовления и доставки пищевых продуктов, позволила увеличить охват обучающихся горячим питанием.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При этом сохраняется межрегиональная и межмуниципальная дифференциация по уровню соответствия инфраструктуры современным требованиям. В ряде регионов в некоторых школах сохраняется обучение во вторую и третью смены, не обеспечено базовое благоустройство. Неравенство доступа учащихся к современным условиям обучения создает угрозу для единства образовательного пространства.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Реализация региональных проектов по модернизации систем общего образования в 2011-2013 годах предусматривает предоставление бюджетам субъектов Российской Федерации средств федерального бюджета на </w:t>
      </w:r>
      <w:proofErr w:type="spellStart"/>
      <w:r w:rsidRPr="00FB6CF3">
        <w:rPr>
          <w:color w:val="444444"/>
          <w:sz w:val="22"/>
          <w:szCs w:val="22"/>
        </w:rPr>
        <w:t>софинансирование</w:t>
      </w:r>
      <w:proofErr w:type="spellEnd"/>
      <w:r w:rsidRPr="00FB6CF3">
        <w:rPr>
          <w:color w:val="444444"/>
          <w:sz w:val="22"/>
          <w:szCs w:val="22"/>
        </w:rPr>
        <w:t xml:space="preserve"> расходных обязательств регионов по модернизации инфраструктуры общего образования (приобретение оборудования, транспортных средств, капитальный, текущий ремонт и реконструкция зданий и другое).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Приведение всей инфраструктуры общего образования к уровню, соответствующему современным стандартам, позволило бы перейти от масштабных инвестиций к систематическому текущему финансированию, обеспечивающему поддержку этой инфраструктуры. Международный опыт показывает, что масштабные проекты реконструкции и обновления школьной </w:t>
      </w:r>
      <w:proofErr w:type="gramStart"/>
      <w:r w:rsidRPr="00FB6CF3">
        <w:rPr>
          <w:color w:val="444444"/>
          <w:sz w:val="22"/>
          <w:szCs w:val="22"/>
        </w:rPr>
        <w:lastRenderedPageBreak/>
        <w:t>инфраструктуры</w:t>
      </w:r>
      <w:proofErr w:type="gramEnd"/>
      <w:r w:rsidRPr="00FB6CF3">
        <w:rPr>
          <w:color w:val="444444"/>
          <w:sz w:val="22"/>
          <w:szCs w:val="22"/>
        </w:rPr>
        <w:t xml:space="preserve"> возможно реализовывать в короткие сроки и использовать для этого время летних каникул. При этом для реализации подобных проектов реконструкции требуется проведение международного анализа и создания лучших практик в России с опорой на лучшие мировые образцы. Следует также отметить, что современная инфраструктура позволяет в значительной степени снижать расходы на содержание зданий (повышение </w:t>
      </w:r>
      <w:proofErr w:type="spellStart"/>
      <w:r w:rsidRPr="00FB6CF3">
        <w:rPr>
          <w:color w:val="444444"/>
          <w:sz w:val="22"/>
          <w:szCs w:val="22"/>
        </w:rPr>
        <w:t>энергоэффективности</w:t>
      </w:r>
      <w:proofErr w:type="spellEnd"/>
      <w:r w:rsidRPr="00FB6CF3">
        <w:rPr>
          <w:color w:val="444444"/>
          <w:sz w:val="22"/>
          <w:szCs w:val="22"/>
        </w:rPr>
        <w:t xml:space="preserve"> и использование альтернативных источников энергии), а также снижать расходы на строительство (применение современных материалов и технологий строительства социальной инфраструктуры).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последние годы существенно увеличились вклады в инфраструктуру профессионального образования, в том числе в рамках приоритетного национального проекта "Образование". </w:t>
      </w:r>
      <w:proofErr w:type="gramStart"/>
      <w:r w:rsidRPr="00FB6CF3">
        <w:rPr>
          <w:color w:val="444444"/>
          <w:sz w:val="22"/>
          <w:szCs w:val="22"/>
        </w:rPr>
        <w:t>Однако сотни учреждений начального профессионального и среднего профессионального образования были переданы с федерального на региональный уровень без достаточных вложений в развитие инфраструктуры.</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России лишь небольшая группа университетов имеет современные кампусы, что снижает эффективность образовательного процесса в целом и привлекательность университетов для зарубежных студентов. Мобильность студентов не поддерживается достаточным числом и качеством общежитий.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Совместными усилиями государства и университетов удалось существенно модернизировать информационно-технологическую инфраструктуру высшего образования. Однако задача формирования открытой системы библиотечных ресурсов высшего образования еще далека от своего решения.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Институциональные и структурные реформы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Отличительными особенностями государственной политики в сфере образования последних лет стало использование программно-целевых и проектных методов и существенное изменение законодательной базы.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Основными инструментами государственной политики в сфере образования в последние годы выступили Федеральная целевая программа развития образования, федеральная целевая программа "Русский язык", федеральная целевая программа "Научные и научно-педагогические кадры инновационной России", приоритетный национальный проект "Образование", национальная образовательная инициатива "Наша новая школа", другие федеральные целевые и ведомственные программы, проекты модернизации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Ведущими механизмами стимулирования системных изменений в образовании в проектах и программах модернизации образования на всех его уровнях стали: выявление и конкурсная поддержка лидеров - "точек роста" нового качества образования - и внедрение новых моделей управления и финансирования, ориентированных на результат.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Институционализация новых образовательных и организационных моделей обеспечивалась за счет внесения изменений в законодательные акты (Закон Российской Федерации "Об образовании", Федеральный закон от 22 августа 1996 г. N 125-ФЗ "О высшем и послевузовском образовании"), принятия правовых актов Правительства Российской Федерации по отдельным мерам, направленным на развитие образования. Завершение формирования новой институциональной модели российской системы образования должно быть обеспечено принятием подготовленного проекта федерального закона "Об образовании в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В пилотировании и реализации институциональных реформ доказали свою эффективность механизмы конкурсной финансовой поддержки проектов модернизации образования в регионах по принципу "деньги в обмен на обязательства".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результате проведена комплексная модернизация финансово-экономических и организационно-управленческих механизмов системы общего образования, основные направления которой были определены в 2000-е годы: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нормативное </w:t>
      </w:r>
      <w:proofErr w:type="spellStart"/>
      <w:r w:rsidRPr="00FB6CF3">
        <w:rPr>
          <w:color w:val="444444"/>
          <w:sz w:val="22"/>
          <w:szCs w:val="22"/>
        </w:rPr>
        <w:t>подушевое</w:t>
      </w:r>
      <w:proofErr w:type="spellEnd"/>
      <w:r w:rsidRPr="00FB6CF3">
        <w:rPr>
          <w:color w:val="444444"/>
          <w:sz w:val="22"/>
          <w:szCs w:val="22"/>
        </w:rPr>
        <w:t xml:space="preserve"> финансирование образовательных учреждений;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система оплаты труда, ориентированная на результат;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независимая система оценки учебных достижений учащихся (единый государственный экзамен, государственная итоговая аттестация выпускников 9 классов в новой форме);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общественное участие в управлении образованием и оценке его качества;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публичная отчетность 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Результатом стало повышение ответственности руководителей и педагогов за результаты деятельности, усиление прозрачности системы образования для общества. Однако эти меры не привели к реальной самостоятельности образовательных учреждений, к повышению качества образования в соответствии с новыми требованиями.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Не завершено формирование общероссийской системы оценки качества образования, не обеспечена информационная открытость результатов деятельности системы образования. Слабость обратной связи является барьером для развития </w:t>
      </w:r>
      <w:proofErr w:type="gramStart"/>
      <w:r w:rsidRPr="00FB6CF3">
        <w:rPr>
          <w:color w:val="444444"/>
          <w:sz w:val="22"/>
          <w:szCs w:val="22"/>
        </w:rPr>
        <w:t>конкуренции, повышения эффективности</w:t>
      </w:r>
      <w:proofErr w:type="gramEnd"/>
      <w:r w:rsidRPr="00FB6CF3">
        <w:rPr>
          <w:color w:val="444444"/>
          <w:sz w:val="22"/>
          <w:szCs w:val="22"/>
        </w:rPr>
        <w:t xml:space="preserve"> и доступности образовательных услуг. Отсутствие учета условий работы образовательных организаций не позволяет объективно оценивать их эффективность и распределять ресурсы поддержки.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Серьезным вызовом единству образовательного пространства Российской Федерации становится и отставание ряда регионов в реализации новых организационно-</w:t>
      </w:r>
      <w:proofErr w:type="gramStart"/>
      <w:r w:rsidRPr="00FB6CF3">
        <w:rPr>
          <w:color w:val="444444"/>
          <w:sz w:val="22"/>
          <w:szCs w:val="22"/>
        </w:rPr>
        <w:t>экономических механизмов</w:t>
      </w:r>
      <w:proofErr w:type="gramEnd"/>
      <w:r w:rsidRPr="00FB6CF3">
        <w:rPr>
          <w:color w:val="444444"/>
          <w:sz w:val="22"/>
          <w:szCs w:val="22"/>
        </w:rPr>
        <w:t>, новых подходов к обучению и воспитанию.</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Для организаций начального профессионального и среднего профессионального образования наиболее существенными в последние годы были мероприятия по развитию их сети и укреплению взаимодействия учреждений профессионального образования с рынком труда, в контексте передачи учреждений с федерального на региональный уровень подчинения. Это позволило заложить базу для создания системы профессионального образования, соответствующей потребностям субъектов Российской Федерации и работодателей в специалистах. Вместе с тем во многих регионах не решены задачи разработки и реализации эффективных моделей развития региональных систем начального и среднего профессионального образования, усиления роли местных сообществ и работодателей в развитии этих систем.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Модернизация структуры и содержания профессионального образования была связана с утверждением федеральных государственных образовательных стандартов, отвечающих требованиям развития экономики страны, и переходом на многоуровневое высшее образование - образовательные программы подготовки бакалавров и магистров.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Постановление Правительства Российской Федерации от 9 апреля 2010 г. N 218 "О мерах государственной поддержки развития кооперации российских высших учебных заведений и организаций, реализующих комплексные проекты по созданию высокотехнологичного производства" наряду с программами инновационного развития компаний и технологическими платформами стало знаковым событием для стимулирования использования производственными предприятиями потенциала российских вузов.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Активно формируется инновационная инфраструктура в вузах - победителях конкурса на развитие инновационной инфраструктуры в рамках реализации постановления Правительства Российской Федерации от 9 апреля 2010 г. N 219 "О государственной поддержке развития инновационной инфраструктуры в федеральных образовательных учреждениях высшего профессионального образования", победителях конкурсов в рамках приоритетного национального проекта "Образование" в 2007-2008 годах.</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Начиная с 2000 года одним из основных направлений в структурном преобразовании системы профессионального образования являлось</w:t>
      </w:r>
      <w:proofErr w:type="gramEnd"/>
      <w:r w:rsidRPr="00FB6CF3">
        <w:rPr>
          <w:color w:val="444444"/>
          <w:sz w:val="22"/>
          <w:szCs w:val="22"/>
        </w:rPr>
        <w:t xml:space="preserve"> выделение категорий ведущих вузов</w:t>
      </w:r>
      <w:hyperlink r:id="rId5" w:anchor="block_262" w:history="1">
        <w:r w:rsidRPr="00FB6CF3">
          <w:rPr>
            <w:rStyle w:val="a4"/>
            <w:color w:val="4488BB"/>
            <w:sz w:val="22"/>
            <w:szCs w:val="22"/>
          </w:rPr>
          <w:t>*(7)</w:t>
        </w:r>
      </w:hyperlink>
      <w:r w:rsidRPr="00FB6CF3">
        <w:rPr>
          <w:color w:val="444444"/>
          <w:sz w:val="22"/>
          <w:szCs w:val="22"/>
        </w:rPr>
        <w:t> для интенсификации развития всей системы высшего образования (проводников модернизации). Московский государственный университет имени М.В. Ломоносова и Санкт-Петербургский государственный университет, федеральные и национальные исследовательские университеты разработали и реализуют программы развития, поддержанные государством. Перечисленными вузами приняты конкретные обязательства и целевые значения показателей своего развития.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2011 году 55 вузов, подведомственных Министерству образования и науки Российской Федерации, стали победителями конкурса стратегических программ развития. Их программы развития реализуются, в том числе при государственной поддержке в форме дополнительных субсидий вузам на выполнение государственного задания за счет перераспределения высвобождающихся средств.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Вместе с тем многие федеральные инициативы и инновации еще не вошли в повседневную практику всех вузов, не стали стандартами и моделями повседневной деятельности образовательных организаций. Это связано с тем, что среда "агентов инновации", "проводников модернизации" в высшей школе только формируется.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Реализация Федерального закона Российской Федерации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принятие подготовленного проекта федерального закона "Об образовании в Российской Федерации" должны обеспечить оформление новой институциональной модели российской системы образования. Важнейшим элементом этой модели является открытость, вовлечение общественности и всех заинтересованных субъектов.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При этом в рамках государственной программы Российской Федерации "Развитие образования" на 2013-2020 годы (далее - Программа) необходимо обеспечить поддержку реализации и эффективность этой модели….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I.2. Прогноз развития сферы образования на период до 2020 года</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 xml:space="preserve">Прогноз состояния сферы образования базируется как на демографических прогнозах о количестве детей школьного возраста и молодежи, на прогнозах развития экономики, рынка труда, технологий, представленных в Концепции долгосрочного социально-экономического развития </w:t>
      </w:r>
      <w:r w:rsidRPr="00FB6CF3">
        <w:rPr>
          <w:color w:val="444444"/>
          <w:sz w:val="22"/>
          <w:szCs w:val="22"/>
        </w:rPr>
        <w:lastRenderedPageBreak/>
        <w:t>Российской Федерации (распоряжение Правительства Российской Федерации от 17 ноября 2008 г. N 1662-р), так и на планируемых результатах реализации мероприятий, предусмотренных Программой...</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Общее, дошкольное и дополнительное образование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Определяющее влияние на развитие дошкольного, общего и дополнительного образования детей окажут четыре внешних тенденции. Во-первых, при относительной стабильности численности дошкольников будет расти численность детей школьного возраста. Во-вторых, продолжит меняться структура расселения: будут уменьшаться малонаселенные пункты и увеличиваться население городов. При этом будет увеличиваться доля детей трудовых мигрантов. В-третьих, недостаток предложения на рынке труда будет приводить к большей конкуренции за человеческие ресурсы, в том числе - отвлекая педагогические кадры в другие сферы деятельности. В-четвертых, будет радикально меняться среда социализации, создавая как новые социальные, культурные, технологические возможности, так и риски для детей, семей, 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Особенностью сети организаций дошкольного образования станет то, что в нее будут включены организации разных форм собственности, будет организована государственная поддержка вариативных форм дошкольного образования, что позволит охватить дошкольным образованием всех детей дошкольного возраста и увеличить ожидаемую продолжительность образования до 13,5 года. Организации дошкольного образования будут осуществлять также функции поддержки семей по вопросам раннего развития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Сеть школ в сельской местности будет иметь сложную структуру, включающую базовые школы и филиалы, соединенные не только административно, но и системой дистанционного образования. Многие сельские школы станут интегрированными социально-культурными учреждениями и организациями, выполняющими не только функции образования, но и иные социальные функции (культуры и спорта, социального обслуживания и др.).</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городах школы будут включать ступени начальной, средней и старшей школы с особыми условиями обучения и воспитания для детей разных возрастов. Они будут интегрированы в единую среду социализации с организациями дополнительного образования, культуры и спорта.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Более подробно прогноз состояния сферы образования изложен в соответствующих разделах подпрограмм.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II. Приоритеты государственной политики в сфере образования на период до 2020 года, цели, задачи и показатели (индикаторы) достижения целей и решения задач, описание основных ожидаемых конечных результатов Программы, сроков и этапов ее реализации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II.1 Приоритеты государственной политики в сфере реализации Программы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Приоритеты государственной политики в сфере образования на период до 2020 года сформированы с учетом целей и задач, представленных в следующих стратегических документах:</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N 1662-р);</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Основные направления деятельности Правительства Российской Федерации на период до 2012 года (утверждены распоряжением Правительства Российской Федерации от 17 ноября 2008 г. N 1663-р);</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Стратегия развития информационного общества в Российской Федерации (утверждена Президентом Российской Федерации 7 февраля 2008 г. N Пр-212);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Стратегия национальной безопасности Российской Федерации до 2020 года (утверждена Указом Президента Российской Федерации 12 мая 2009 г. N 537);</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Стратегия инновационного развития Российской Федерации на период до 2020 года (распоряжение Правительства Российской Федерации от 8 декабря 2011 г. N 2227-р);</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Стратегия развития физической культуры и спорта в Российской Федерации на период до 2020 года (распоряжение Правительства Российской Федерации от 7 августа 2009 г. N 1101-р);</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Стратегия государственной молодежной политики в Российской Федерации на период до 2016 года, утвержденная распоряжением Правительства Российской Федерации от 18 декабря 2006 г. N 1760-р;</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План действий по модернизации общего образования на 2011-2015 годы (утвержден распоряжением Правительства Российской Федерации от 7 сентября 2010 г. N 1507-р "О реализации национальной образовательной инициативы "Наша новая школа");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Федеральная целевая программа развития образования на 2011-2015 годы (утверждена постановлением Правительства Российской Федерации от 7 февраля 2011 г. N 61);</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федеральная целевая программа "Русский язык" на 2011-2015 годы (утверждена постановлением Правительства Российской Федерации от 20 июня 2011 г. N 492 "О Федеральной целевой программе "Русский язык" на 2011-2015 годы);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Указ Президента Российской Федерации от 7 мая 2012 г. N 597 "О мероприятиях по реализации государственной социальной политики";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Указ Президента Российской Федерации от 7 мая 2012 г. N 599 "О мерах по реализации государственной политики в области образования и науки";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Указ Президента Российской Федерации от 7 мая 2012 г. N 602 "Об обеспечении межнационального согласия".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России.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образования на основных уровнях (общее образование, начальное профессиональное, среднее профессиональное и высшее образование) в России в значительной степени сегодня решены. Исключением пока остается дошкольное образование.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Поэтому приоритетом государственной политики на данном этапе развития образования является обеспечение доступности дошкольного образования. Другим системным приоритетом является повышение качества результатов образования на разных уровнях. При этом речь идет не просто о </w:t>
      </w:r>
      <w:r w:rsidRPr="00FB6CF3">
        <w:rPr>
          <w:color w:val="444444"/>
          <w:sz w:val="22"/>
          <w:szCs w:val="22"/>
        </w:rPr>
        <w:lastRenderedPageBreak/>
        <w:t>повышении качества образования относительно тех критериев, которые использовались в прошлом, но и об обеспечении соответствия образовательных результатов меняющимся запросам населения, а также перспективным задачам развития российского общества и экономики. Речь идет не только об усредненных индивидуальных образовательных результатах, но о качественных характеристиках всего поколения, формируемого системой образования, о равенстве возможностей для достижения качественного образовательного результата. В контексте этого приоритета актуальной является задача переосмысления представлений о "качественном" образовании на всех его уровнях, определение того, какие индивидуально усвоенные и коллективно распределенные знания, компетенции, установки являются ключевыми для личной успешности, социально-культурной и экономической модернизации страны.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Традиционные институты образования - детские сады, школы, колледжи, университеты, оставаясь центральными элементами образовательной системы, сегодня дополняются постоянно растущими секторами дополнительного образования детей и взрослых, корпоративной подготовки, современными средами самообразования. Поэтому современная программа развития образования должна обеспечивать реализацию государственной политики человеческого развития не только через традиционные институты, но и через всю среду образования и социализации человека. В этой связи третьим системным приоритетом Программы становится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Современное качество и гибкость могут достигаться только при активном участии всех заинтересованных лиц, включая самих обучающихся, их семьи, работодателей. Поэтому следующим системным приоритетом является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 Этот приоритет отражает не только задачи строительства в России открытой экономики и открытого общества, но и высокий образовательный потенциал российских семей и организаций, который до сих пор эффективно не использовался.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Россия - федеративное государство, в котором миссия образования включает и консолидацию российской гражданской нации, и укрепление единства страны. Поэтому четвертым системным приоритетом является укрепление единства образовательного пространства России, что предполагает: выравнивание образовательных возможностей граждан России независимо от региона проживания, развитие ведущих университетов во всех федеральных округах Российской Федерации, проведение единой политики в области содержания образования, распространение лучших практик регионального управления образованием на все регионы России.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Программы.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Основные мероприятия подпрограмм отражают актуальные и перспективные направления государственной политики в сфере образования по реализации указанных приоритетов и эффективно дополняют основные положения федеральных целевых программ, включенных в Программу.</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Наряду с перечисленными приоритетами при формировании основных мероприятий Программы учитывались изменения, отраженные в проекте федерального закона "Об образовании в Российской Федерации", планируемом к утверждению в 2012 году.</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Стратегической целью государственной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социально ориентированного развития страны.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Реализация государственной политики в данной сфере деятельности будет осуществляться по следующим приоритетным направлениям: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формирование целостной системы поддержки обладающей лидерскими навыками, инициативной и талантливой молодежи;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II.2. Цели, задачи и инструменты Программы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Цели Программы сформулированы с учетом положений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 и изменений, произошедших в системе образования за последние годы.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Целями Программы являются: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обеспечение соответствия качества российского образования меняющимся запросам населения и перспективным задачам развития российского общества и экономики;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повышение эффективности реализации молодежной политики в интересах инновационного социально ориентированного развития страны.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Задачи Программы: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первая задача -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Российской Федерации посредством: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изменения его структуры, обеспечивающей гражданам возможность получения непрерывного образования (продолжение внедрения уровневого высшего образования, постепенный перевод программ начального профессионального образования на короткие образовательные программы прикладных квалификаций, введение прикладного </w:t>
      </w:r>
      <w:proofErr w:type="spellStart"/>
      <w:r w:rsidRPr="00FB6CF3">
        <w:rPr>
          <w:color w:val="444444"/>
          <w:sz w:val="22"/>
          <w:szCs w:val="22"/>
        </w:rPr>
        <w:t>бакалавриата</w:t>
      </w:r>
      <w:proofErr w:type="spellEnd"/>
      <w:r w:rsidRPr="00FB6CF3">
        <w:rPr>
          <w:color w:val="444444"/>
          <w:sz w:val="22"/>
          <w:szCs w:val="22"/>
        </w:rPr>
        <w:t>);</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формирования сети ведущих вузов, стимулирующих модернизацию системы в целом;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развития эффективных финансово-</w:t>
      </w:r>
      <w:proofErr w:type="gramStart"/>
      <w:r w:rsidRPr="00FB6CF3">
        <w:rPr>
          <w:color w:val="444444"/>
          <w:sz w:val="22"/>
          <w:szCs w:val="22"/>
        </w:rPr>
        <w:t>экономических механизмов</w:t>
      </w:r>
      <w:proofErr w:type="gramEnd"/>
      <w:r w:rsidRPr="00FB6CF3">
        <w:rPr>
          <w:color w:val="444444"/>
          <w:sz w:val="22"/>
          <w:szCs w:val="22"/>
        </w:rPr>
        <w:t xml:space="preserve"> управления (внедрение нормативного финансирования, учитывающего результативность работы организаций </w:t>
      </w:r>
      <w:r w:rsidRPr="00FB6CF3">
        <w:rPr>
          <w:color w:val="444444"/>
          <w:sz w:val="22"/>
          <w:szCs w:val="22"/>
        </w:rPr>
        <w:lastRenderedPageBreak/>
        <w:t>профессионального образования; введение эффективного контракта с педагогическими и научно-педагогическими кадрами*(8));</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развития современной инфраструктуры профессионального образования (строительство кампусов, общежитий, учебно-лабораторных площадей);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повышения роли работодателей и </w:t>
      </w:r>
      <w:proofErr w:type="spellStart"/>
      <w:r w:rsidRPr="00FB6CF3">
        <w:rPr>
          <w:color w:val="444444"/>
          <w:sz w:val="22"/>
          <w:szCs w:val="22"/>
        </w:rPr>
        <w:t>частно-государственного</w:t>
      </w:r>
      <w:proofErr w:type="spellEnd"/>
      <w:r w:rsidRPr="00FB6CF3">
        <w:rPr>
          <w:color w:val="444444"/>
          <w:sz w:val="22"/>
          <w:szCs w:val="22"/>
        </w:rPr>
        <w:t xml:space="preserve"> партнерства в развитии профессионального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радикального обновления методов и технологий обучения;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вторая задача - развитие инфраструктуры и организационно-</w:t>
      </w:r>
      <w:proofErr w:type="gramStart"/>
      <w:r w:rsidRPr="00FB6CF3">
        <w:rPr>
          <w:color w:val="444444"/>
          <w:sz w:val="22"/>
          <w:szCs w:val="22"/>
        </w:rPr>
        <w:t>экономических механизмов</w:t>
      </w:r>
      <w:proofErr w:type="gramEnd"/>
      <w:r w:rsidRPr="00FB6CF3">
        <w:rPr>
          <w:color w:val="444444"/>
          <w:sz w:val="22"/>
          <w:szCs w:val="22"/>
        </w:rPr>
        <w:t>, обеспечивающих максимально равную доступность услуг дошкольного, общего, дополнительного образования детей, включает: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создание современных условий обучения;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развитие сетевого взаимодействия 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внедрение и совершенствование современных организационно-</w:t>
      </w:r>
      <w:proofErr w:type="gramStart"/>
      <w:r w:rsidRPr="00FB6CF3">
        <w:rPr>
          <w:color w:val="444444"/>
          <w:sz w:val="22"/>
          <w:szCs w:val="22"/>
        </w:rPr>
        <w:t>экономических механизмов</w:t>
      </w:r>
      <w:proofErr w:type="gramEnd"/>
      <w:r w:rsidRPr="00FB6CF3">
        <w:rPr>
          <w:color w:val="444444"/>
          <w:sz w:val="22"/>
          <w:szCs w:val="22"/>
        </w:rPr>
        <w:t xml:space="preserve"> управления образованием;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третья задача -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Она предусматривает стимулирование качественного труда педагогических работников, внедрение современных стандартов общего образования, обновление содержания, технологий и материальной среды образования, в том числе развитие информационных технологий;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четвертая задача -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 Реализация задачи предусматривает разработку и внедрение национальной системы оценки качества образования, мониторинговых исследований в образовании, развитие участия в международных сопоставительных исследованиях качества образования и создание инфраструктуры по выработке решений по повышению качества образования на основе результатов участия, расширение участия работодателей и общественности в оценке качества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Пятая задача - обеспечение эффективной системы по социализации и самореализации молодежи, развитию потенциала молодежи. Реализация задачи предусматривает поддержку социальной активности молодежи.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Цели и задачи Программы взаимосвязаны с целями и задачами ряда государственных программ Российской Федерации, перечень которых утвержден распоряжением Правительства Российской Федерации от 11 ноября 2011 г. N 1950-р, в первую очередь:</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государственной программы Российской Федерации "Развитие науки и технологий" - в части развития научной составляющей в деятельности организаций высшего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государственной программы Российской Федерации "Доступная среда" на 2011-2015 годы - в части формирования условий для беспрепятственного доступа к объектам и услугам образования для инвалидов;</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государственной программы Российской Федерации "Развитие физической культуры, спорта, туризма и повышение эффективности реализации молодежной политики" - в части развития физической культуры и спорта, формирования здорового образа жизни обучающихся в образовательных организациях.</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Основными инструментами реализации Программы являются: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дифференцированное финансовое обеспечение государственных заданий образовательных организаций с учетом реализуемых специальностей и направлений подготовки;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поддержка региональных систем образования в обмен на обязательства по модернизации;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конкурсная поддержка региональных и межрегиональных проектов и программ, программ развития и инициативных проектов образовательных организаций, общественных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конкурсная поддержка лучших практик и проектов их распространения;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конкурсная поддержка совместных инициатив организаций образования, а также совместных проектов с компаниями, зарубежными партнерами;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стимулирование инициативы, активности и самостоятельности отдельных организаций и инновационных сетей.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br/>
        <w:t>II.3. Показатели (индикаторы) достижения целей и решения задач, описание основных ожидаемых конечных результатов Программы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Реализация мероприятий Программы позволит достичь следующих основных результатов*(9)</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Системные результаты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Совокупный объем затрат на сферу образования по отношению к валовому внутреннему продукту (бюджетные средства, средства семей и предприятий, направляемые в систему образования) увеличится с 4,9 процента в 2012 году до 6,3 процента в 2020 году (в случае реализации </w:t>
      </w:r>
      <w:proofErr w:type="spellStart"/>
      <w:r w:rsidRPr="00FB6CF3">
        <w:rPr>
          <w:color w:val="444444"/>
          <w:sz w:val="22"/>
          <w:szCs w:val="22"/>
        </w:rPr>
        <w:t>модернизационного</w:t>
      </w:r>
      <w:proofErr w:type="spellEnd"/>
      <w:r w:rsidRPr="00FB6CF3">
        <w:rPr>
          <w:color w:val="444444"/>
          <w:sz w:val="22"/>
          <w:szCs w:val="22"/>
        </w:rPr>
        <w:t xml:space="preserve"> сценария Программы).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Увеличится доля образовательных организаций среднего профессионального образования и высшего образования, здания которых приспособлены для обучения лиц с ограниченными возможностями здоровья, с 3 до 25 процентов. Будут полностью обеспечены потребности экономики России в кадрах высокой квалификации по приоритетным направлениям модернизации и технологического развития.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Не менее пяти российских вузов войдут в первую сотню вузов мира в ведущих рейтингах мировых университетов.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Результаты для детей и семей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Будет создана инфраструктура поддержки раннего развития детей (0-3 года). Семьи, нуждающиеся в поддержке в воспитании детей раннего возраста, будут обеспечены консультационными услугами в центрах по месту жительства и дистанционно.</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результате масштабной программы строительства детских садов и развития вариативных форм дошкольного образования будет ликвидирована очередь детей в возрасте от 3 до 7 лет на получение услуг дошкольного образования, охват услугами дошкольного образования приблизится к показателям стран лидеров. Будут созданы принципиально новые модели детских садов с новым подходом к планировке образовательных пространств и возможностями их трансформации.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Не менее 70-75 процентов детей 5-18 лет будут охвачены программами дополнительного образования, в том числе 50 процентов из них - за счет средств бюджетов.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Программы культурной адаптации и изучения русского языка будут доступны для всех детей из семей трудовых мигрантов.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К 2020 году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 В регионах будут созданы новые образцы школ с современной, гибкой образовательной инфраструктурой, которые станут моделями для распространения.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Каждый ребенок-инвалид сможет получить качественное общее образование по выбору в форме дистанционного, специального или инклюзивного обучения, поддержку в профессиональной ориентации.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Улучшатся результаты российских школьников по итогам международных сопоставительных исследований качества общего образования (PIRLS, TIMSS, PISA).</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II.4. Сроки и этапы реализации Программы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Реализация Программы будет осуществляться в 3 этапа: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1 этап - 2013-2015 годы;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2 этап - 2016-2018 годы;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3 этап - 2019-2020 годы.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На 1 этапе основные мероприятия Программы будут направлены на создание на всех уровнях образования условий для равного доступа граждан к качественным образовательным услугам.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завершено формирование и внедрение финансово-</w:t>
      </w:r>
      <w:proofErr w:type="gramStart"/>
      <w:r w:rsidRPr="00FB6CF3">
        <w:rPr>
          <w:color w:val="444444"/>
          <w:sz w:val="22"/>
          <w:szCs w:val="22"/>
        </w:rPr>
        <w:t>экономических механизмов</w:t>
      </w:r>
      <w:proofErr w:type="gramEnd"/>
      <w:r w:rsidRPr="00FB6CF3">
        <w:rPr>
          <w:color w:val="444444"/>
          <w:sz w:val="22"/>
          <w:szCs w:val="22"/>
        </w:rPr>
        <w:t xml:space="preserve"> обеспечения обязательств государства в сфере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Будет обеспечен вывод инфраструктуры школьного образования на базовый уровень условий образовательного процесса, отвечающих современным требованиям.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Будут реализованы адресные меры ликвидации зон низкого качества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осуществлен переход на эффективный контракт с педагогами общего и дошкольного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Будут внедрены федеральные государственные образовательные стандарты дошкольного и основного общего образования. При этом федеральный государственный образовательный стандарт дошкольного образования не будут содержать требования к результатам освоения образовательных программ дошкольного образования. Для них будут разработаны основы мониторинга системы дошкольного образования, включая мониторинг дошкольного образовательного учреждения как части данной системы, определены ориентиры и средства построения индивидуальной образовательной траектории ребенка дошкольного возраста.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Завершится реализация Федеральной целевой программы развития образования, результатом которой станет внедрение новых моделей управления и оценки качества в условиях широкомасштабного использования информационно-телекоммуникационных технологий.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Наряду с этим на 1 этапе Программы будет осуществлена поддержка инновационных сетей, включающих исследователей и коллективы инновационных школ, в разработке новых образовательных программ и технологий общего </w:t>
      </w:r>
      <w:proofErr w:type="gramStart"/>
      <w:r w:rsidRPr="00FB6CF3">
        <w:rPr>
          <w:color w:val="444444"/>
          <w:sz w:val="22"/>
          <w:szCs w:val="22"/>
        </w:rPr>
        <w:t>образования</w:t>
      </w:r>
      <w:proofErr w:type="gramEnd"/>
      <w:r w:rsidRPr="00FB6CF3">
        <w:rPr>
          <w:color w:val="444444"/>
          <w:sz w:val="22"/>
          <w:szCs w:val="22"/>
        </w:rPr>
        <w:t xml:space="preserve"> как в областях отставания, так и в областях потенциального международного лидерства.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Особое внимание будет уделено вопросам повышения качества управления образовательными организациями. Именно уровень управления организацией становится самым критичным для успехов, планируемых на первом и последующих этапах преобразований. Поэтому должна быть практически выстроена система переподготовки и укрепления управленческих кадров организаций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Будет завершена трансформация организаций начального профессионального и среднего профессионального образования, как в рамках реорганизационных процедур (через слияния и поглощения слабых организаций профессионального образования </w:t>
      </w:r>
      <w:proofErr w:type="gramStart"/>
      <w:r w:rsidRPr="00FB6CF3">
        <w:rPr>
          <w:color w:val="444444"/>
          <w:sz w:val="22"/>
          <w:szCs w:val="22"/>
        </w:rPr>
        <w:t>сильными</w:t>
      </w:r>
      <w:proofErr w:type="gramEnd"/>
      <w:r w:rsidRPr="00FB6CF3">
        <w:rPr>
          <w:color w:val="444444"/>
          <w:sz w:val="22"/>
          <w:szCs w:val="22"/>
        </w:rPr>
        <w:t xml:space="preserve"> и конкурентоспособными), так и через реализацию программ развития региональных систем профессионального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На этом этапе также сформируется группа регионов - лидеров, которые получат поддержку в комплексной модернизации систем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решена задача обеспечения информационной прозрачности системы образования для общества.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До десяти ведущих исследовательских университетов России получат поддержку программ обеспечения международной конкурентоспособности.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Структура образовательных программ профессионального образования будет приведена в соответствие с потребностями экономики. Будут разработаны и введены механизмы общественно-профессиональной аккредитации образовательных программ высшего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Это позволит стабилизировать ситуацию в системе образования и создать условия для ее устойчивого развития в соответствии с изменяющейся социальной, культурной и технологической средой.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Второй этап Программы будет ориентирован на полноценное использование созданных условий для обеспечения нового качества и конкурентоспособности российского образования, усиления вклада образования в социально-экономическое развитие страны, а также на распространение лучших практик из регионов-лидеров на все регионы страны. Переход на эффективный контракт с педагогическими работниками, модернизация системы педагогического образования и повышения квалификации обеспечат на этом этапе качественное обновление педагогического корпуса. Будут сформированы механизмы опережающего обновления </w:t>
      </w:r>
      <w:proofErr w:type="gramStart"/>
      <w:r w:rsidRPr="00FB6CF3">
        <w:rPr>
          <w:color w:val="444444"/>
          <w:sz w:val="22"/>
          <w:szCs w:val="22"/>
        </w:rPr>
        <w:t>содержания</w:t>
      </w:r>
      <w:proofErr w:type="gramEnd"/>
      <w:r w:rsidRPr="00FB6CF3">
        <w:rPr>
          <w:color w:val="444444"/>
          <w:sz w:val="22"/>
          <w:szCs w:val="22"/>
        </w:rPr>
        <w:t xml:space="preserve"> образования, создана высокотехнологичная образовательная среда.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Будут сформированы основные компоненты целостной национальной системы оценки качества образования, которая станет основой </w:t>
      </w:r>
      <w:proofErr w:type="spellStart"/>
      <w:r w:rsidRPr="00FB6CF3">
        <w:rPr>
          <w:color w:val="444444"/>
          <w:sz w:val="22"/>
          <w:szCs w:val="22"/>
        </w:rPr>
        <w:t>саморегуляции</w:t>
      </w:r>
      <w:proofErr w:type="spellEnd"/>
      <w:r w:rsidRPr="00FB6CF3">
        <w:rPr>
          <w:color w:val="444444"/>
          <w:sz w:val="22"/>
          <w:szCs w:val="22"/>
        </w:rPr>
        <w:t xml:space="preserve"> системы образования и деятельности отдельных институтов.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сформирована с участием общественности независимая система оценки качества работы образовательных организаций, включая введение публичных рейтингов их деятельности.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Во всех регионах будут сформированы современные сети организаций общего, дополнительного и профессионального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На третьем этапе реализации Программы акцент будет сделан на развитии сферы непрерывного образования, развитии образовательной среды, дальнейшей индивидуализации образовательных программ.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центре внимания окажется система сервисов дополнительного образования, которая будет обеспечивать охват детей и молодежи программами позитивной социализации, поддерживать их самореализацию. В результате сеть образовательных организаций, федеральные государственные образовательные стандарты,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 ключевым показателям качества образовательных результатов российское образование достигнет уровня ведущих развитых стран, а по отдельным направлениям займет лидирующие позиции.</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XIII. Подпрограммы государственной программы Российской Федерации "Развитие образования" и федеральные целевые программы (паспорта федеральных целевых программ)</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Подпрограмма 2 "Развитие дошкольного, общего образования и дополнительного образования детей"</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Паспорт</w:t>
      </w:r>
      <w:r w:rsidRPr="00FB6CF3">
        <w:rPr>
          <w:rFonts w:ascii="Times New Roman" w:eastAsia="Times New Roman" w:hAnsi="Times New Roman" w:cs="Times New Roman"/>
          <w:color w:val="444444"/>
          <w:lang w:eastAsia="ru-RU"/>
        </w:rPr>
        <w:br/>
        <w:t>подпрограммы 2 "Развитие дошкольного, общего образования и дополнительного образования детей" государственной программы Российской Федерации "Развитие образования" на 2013-2020 годы</w:t>
      </w:r>
    </w:p>
    <w:p w:rsidR="00FB6CF3" w:rsidRPr="00FB6CF3" w:rsidRDefault="00FB6CF3" w:rsidP="00FB6CF3">
      <w:pPr>
        <w:spacing w:before="225" w:after="225" w:line="300" w:lineRule="atLeast"/>
        <w:jc w:val="both"/>
        <w:rPr>
          <w:rFonts w:ascii="Arial" w:eastAsia="Times New Roman" w:hAnsi="Arial" w:cs="Arial"/>
          <w:color w:val="444444"/>
          <w:sz w:val="21"/>
          <w:szCs w:val="21"/>
          <w:lang w:eastAsia="ru-RU"/>
        </w:rPr>
      </w:pPr>
      <w:r w:rsidRPr="00FB6CF3">
        <w:rPr>
          <w:rFonts w:ascii="Arial" w:eastAsia="Times New Roman" w:hAnsi="Arial" w:cs="Arial"/>
          <w:color w:val="444444"/>
          <w:sz w:val="21"/>
          <w:szCs w:val="21"/>
          <w:lang w:eastAsia="ru-RU"/>
        </w:rPr>
        <w:t> </w:t>
      </w:r>
    </w:p>
    <w:tbl>
      <w:tblPr>
        <w:tblW w:w="993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328"/>
        <w:gridCol w:w="396"/>
        <w:gridCol w:w="7214"/>
      </w:tblGrid>
      <w:tr w:rsidR="00FB6CF3" w:rsidRPr="00FB6CF3" w:rsidTr="00FB6CF3">
        <w:tc>
          <w:tcPr>
            <w:tcW w:w="23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lastRenderedPageBreak/>
              <w:t>Ответственный исполнитель подпрограммы Программы</w:t>
            </w:r>
          </w:p>
        </w:tc>
        <w:tc>
          <w:tcPr>
            <w:tcW w:w="3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w:t>
            </w:r>
          </w:p>
        </w:tc>
        <w:tc>
          <w:tcPr>
            <w:tcW w:w="7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Министерство образования и науки Российской Федерации</w:t>
            </w:r>
          </w:p>
        </w:tc>
      </w:tr>
      <w:tr w:rsidR="00FB6CF3" w:rsidRPr="00FB6CF3" w:rsidTr="00FB6CF3">
        <w:tc>
          <w:tcPr>
            <w:tcW w:w="23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Участники подпрограммы Программы</w:t>
            </w:r>
          </w:p>
        </w:tc>
        <w:tc>
          <w:tcPr>
            <w:tcW w:w="3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w:t>
            </w:r>
          </w:p>
        </w:tc>
        <w:tc>
          <w:tcPr>
            <w:tcW w:w="7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proofErr w:type="gramStart"/>
            <w:r w:rsidRPr="00FB6CF3">
              <w:rPr>
                <w:rFonts w:ascii="Times New Roman" w:eastAsia="Times New Roman" w:hAnsi="Times New Roman" w:cs="Times New Roman"/>
                <w:color w:val="444444"/>
                <w:lang w:eastAsia="ru-RU"/>
              </w:rPr>
              <w:t>Министерство культуры Российской Федерации, Министерство сельского хозяйства Российской Федерации, Федеральное агентство по делам молодежи, Федеральное агентство железнодорожного транспорта, Федеральная налоговая служба, Министерство экономического развития Российской Федерации, Министерство иностранных дел Российской Федерации, Российская академия наук, Сибирское отделение Российской академии наук, Российская академия художеств, Уральское отделение Российской академии наук, Дальневосточное отделение Российской академии наук, Российская академия образования</w:t>
            </w:r>
            <w:proofErr w:type="gramEnd"/>
          </w:p>
        </w:tc>
      </w:tr>
      <w:tr w:rsidR="00FB6CF3" w:rsidRPr="00FB6CF3" w:rsidTr="00FB6CF3">
        <w:tc>
          <w:tcPr>
            <w:tcW w:w="23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Программно-целевые инструменты</w:t>
            </w:r>
          </w:p>
        </w:tc>
        <w:tc>
          <w:tcPr>
            <w:tcW w:w="3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w:t>
            </w:r>
          </w:p>
        </w:tc>
        <w:tc>
          <w:tcPr>
            <w:tcW w:w="7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не предусмотрены</w:t>
            </w:r>
          </w:p>
        </w:tc>
      </w:tr>
      <w:tr w:rsidR="00FB6CF3" w:rsidRPr="00FB6CF3" w:rsidTr="00FB6CF3">
        <w:tc>
          <w:tcPr>
            <w:tcW w:w="23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Цель подпрограммы Программы</w:t>
            </w:r>
          </w:p>
        </w:tc>
        <w:tc>
          <w:tcPr>
            <w:tcW w:w="3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w:t>
            </w:r>
          </w:p>
        </w:tc>
        <w:tc>
          <w:tcPr>
            <w:tcW w:w="7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tc>
      </w:tr>
      <w:tr w:rsidR="00FB6CF3" w:rsidRPr="00FB6CF3" w:rsidTr="00FB6CF3">
        <w:tc>
          <w:tcPr>
            <w:tcW w:w="23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Задачи подпрограммы Программы</w:t>
            </w:r>
          </w:p>
        </w:tc>
        <w:tc>
          <w:tcPr>
            <w:tcW w:w="3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w:t>
            </w:r>
          </w:p>
        </w:tc>
        <w:tc>
          <w:tcPr>
            <w:tcW w:w="7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формирование образовательной сети и финансово-</w:t>
            </w:r>
            <w:proofErr w:type="gramStart"/>
            <w:r w:rsidRPr="00FB6CF3">
              <w:rPr>
                <w:rFonts w:ascii="Times New Roman" w:eastAsia="Times New Roman" w:hAnsi="Times New Roman" w:cs="Times New Roman"/>
                <w:color w:val="444444"/>
                <w:lang w:eastAsia="ru-RU"/>
              </w:rPr>
              <w:t>экономических механизмов</w:t>
            </w:r>
            <w:proofErr w:type="gramEnd"/>
            <w:r w:rsidRPr="00FB6CF3">
              <w:rPr>
                <w:rFonts w:ascii="Times New Roman" w:eastAsia="Times New Roman" w:hAnsi="Times New Roman" w:cs="Times New Roman"/>
                <w:color w:val="444444"/>
                <w:lang w:eastAsia="ru-RU"/>
              </w:rPr>
              <w:t>, обеспечивающих равный доступ населения к услугам дошкольного, общего образования и дополнительного образования детей;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создание современной инфраструктуры неформального образования для формирования у обучающихся социальных компетенций, гражданских установок, культуры здорового образа жизни</w:t>
            </w:r>
          </w:p>
        </w:tc>
      </w:tr>
      <w:tr w:rsidR="00FB6CF3" w:rsidRPr="00FB6CF3" w:rsidTr="00FB6CF3">
        <w:tc>
          <w:tcPr>
            <w:tcW w:w="23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Целевые индикаторы и показатели подпрограммы Программы</w:t>
            </w:r>
          </w:p>
        </w:tc>
        <w:tc>
          <w:tcPr>
            <w:tcW w:w="3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w:t>
            </w:r>
          </w:p>
        </w:tc>
        <w:tc>
          <w:tcPr>
            <w:tcW w:w="7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 xml:space="preserve">доступность </w:t>
            </w:r>
            <w:proofErr w:type="spellStart"/>
            <w:r w:rsidRPr="00FB6CF3">
              <w:rPr>
                <w:rFonts w:ascii="Times New Roman" w:eastAsia="Times New Roman" w:hAnsi="Times New Roman" w:cs="Times New Roman"/>
                <w:color w:val="444444"/>
                <w:lang w:eastAsia="ru-RU"/>
              </w:rPr>
              <w:t>предшкольного</w:t>
            </w:r>
            <w:proofErr w:type="spellEnd"/>
            <w:r w:rsidRPr="00FB6CF3">
              <w:rPr>
                <w:rFonts w:ascii="Times New Roman" w:eastAsia="Times New Roman" w:hAnsi="Times New Roman" w:cs="Times New Roman"/>
                <w:color w:val="444444"/>
                <w:lang w:eastAsia="ru-RU"/>
              </w:rPr>
              <w:t xml:space="preserve"> образования (отношение численности детей 5-7 лет, которым предоставлена возможность получать услуги дошкольного образования, к численности детей в возрасте 5-7 лет, скорректированной на </w:t>
            </w:r>
            <w:r w:rsidRPr="00FB6CF3">
              <w:rPr>
                <w:rFonts w:ascii="Times New Roman" w:eastAsia="Times New Roman" w:hAnsi="Times New Roman" w:cs="Times New Roman"/>
                <w:color w:val="444444"/>
                <w:lang w:eastAsia="ru-RU"/>
              </w:rPr>
              <w:lastRenderedPageBreak/>
              <w:t>численность детей в возрасте 5-7 лет, обучающихся в школе);</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удельный вес численности учителей в возрасте до 30 лет в общей численности учителей общеобразовательных организаций;</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удельный вес численности руководителей государственных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удельный вес численности российских школьников, достигших базового уровня образовательных достижений грамотности в международных сопоставительных исследованиях качества образования (PIRLS, TIMSS, PISA) в общей их численности;</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 xml:space="preserve">удельный вес обучающихся по программам общего образования, участвующих в олимпиадах и конкурсах различного уровня, в общей </w:t>
            </w:r>
            <w:proofErr w:type="gramStart"/>
            <w:r w:rsidRPr="00FB6CF3">
              <w:rPr>
                <w:rFonts w:ascii="Times New Roman" w:eastAsia="Times New Roman" w:hAnsi="Times New Roman" w:cs="Times New Roman"/>
                <w:color w:val="444444"/>
                <w:lang w:eastAsia="ru-RU"/>
              </w:rPr>
              <w:t>численности</w:t>
            </w:r>
            <w:proofErr w:type="gramEnd"/>
            <w:r w:rsidRPr="00FB6CF3">
              <w:rPr>
                <w:rFonts w:ascii="Times New Roman" w:eastAsia="Times New Roman" w:hAnsi="Times New Roman" w:cs="Times New Roman"/>
                <w:color w:val="444444"/>
                <w:lang w:eastAsia="ru-RU"/>
              </w:rPr>
              <w:t xml:space="preserve"> обучающихся по программам общего образования</w:t>
            </w:r>
          </w:p>
        </w:tc>
      </w:tr>
      <w:tr w:rsidR="00FB6CF3" w:rsidRPr="00FB6CF3" w:rsidTr="00FB6CF3">
        <w:tc>
          <w:tcPr>
            <w:tcW w:w="23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lastRenderedPageBreak/>
              <w:t>Сроки и этапы реализации подпрограммы Программы</w:t>
            </w:r>
          </w:p>
        </w:tc>
        <w:tc>
          <w:tcPr>
            <w:tcW w:w="3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w:t>
            </w:r>
          </w:p>
        </w:tc>
        <w:tc>
          <w:tcPr>
            <w:tcW w:w="7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срок реализации подпрограммы Программы - 2013-2020 годы:</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1 этап - 2013-2015 годы</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2 этап - 2016-2018 годы</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3 этап - 2019-2020 годы</w:t>
            </w:r>
          </w:p>
        </w:tc>
      </w:tr>
      <w:tr w:rsidR="00FB6CF3" w:rsidRPr="00FB6CF3" w:rsidTr="00FB6CF3">
        <w:tc>
          <w:tcPr>
            <w:tcW w:w="23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 xml:space="preserve">Объемы бюджетных ассигнований подпрограммы </w:t>
            </w:r>
            <w:r w:rsidRPr="00FB6CF3">
              <w:rPr>
                <w:rFonts w:ascii="Times New Roman" w:eastAsia="Times New Roman" w:hAnsi="Times New Roman" w:cs="Times New Roman"/>
                <w:color w:val="444444"/>
                <w:lang w:eastAsia="ru-RU"/>
              </w:rPr>
              <w:lastRenderedPageBreak/>
              <w:t>Программы</w:t>
            </w:r>
          </w:p>
        </w:tc>
        <w:tc>
          <w:tcPr>
            <w:tcW w:w="3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lastRenderedPageBreak/>
              <w:t>-</w:t>
            </w:r>
          </w:p>
        </w:tc>
        <w:tc>
          <w:tcPr>
            <w:tcW w:w="7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объем финансового обеспечения мероприятий подпрограммы в ценах соответствующих лет составит за счет средств федерального бюджета 93671216,45 тыс. рублей:</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lastRenderedPageBreak/>
              <w:t>2013 год - 57468715,50 тыс. рублей</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2014 год - 4592997,30 тыс. рублей</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2015 год - 4230441,30 тыс. рублей</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2016 год - 4724615,77 тыс. рублей</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2017 год - 5027059,32 тыс. рублей</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2018 год - 5392895,19 тыс. рублей</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2019 год - 5883438,08 тыс. рублей</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2020 год - 6351053,98 тыс. рублей</w:t>
            </w:r>
          </w:p>
        </w:tc>
      </w:tr>
      <w:tr w:rsidR="00FB6CF3" w:rsidRPr="00FB6CF3" w:rsidTr="00FB6CF3">
        <w:tc>
          <w:tcPr>
            <w:tcW w:w="23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lastRenderedPageBreak/>
              <w:t>Ожидаемые результаты реализации подпрограммы Программы</w:t>
            </w:r>
          </w:p>
        </w:tc>
        <w:tc>
          <w:tcPr>
            <w:tcW w:w="3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w:t>
            </w:r>
          </w:p>
        </w:tc>
        <w:tc>
          <w:tcPr>
            <w:tcW w:w="7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обеспечено выполнение государственных гарантий общедоступности и бесплатности дошкольного и общего образования;</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семьям, нуждающимся в поддержке в воспитании детей раннего возраста, будут предоставлены консультационные услуги;</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будут ликвидированы очереди в дошкольные образовательные организации;</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всем детям-инвалидам будут предоставлены возможности освоения образовательных программ общего образования форме дистанционного, специального (коррекционного) или инклюзивного образования;</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всем обучающимся независимо от места жительства будет обеспечен доступ к современным условиям обучения;</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все старшеклассники получат возможность обучаться по образовательным программам профильного обучения;</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увеличится охват детей программами дополнительного образования детей;</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будет сокращен разрыв в качестве образования между наиболее и наименее успешными школами;</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средняя заработная плата педагогических работников общеобразовательных организаций из всех источников составит не менее 100 процентов от средней заработной платы по экономике региона;</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средняя заработная плата педагогических работников дошкольных образовательных организаций из всех источников составит не менее 100 процентов от средней заработной платы в сфере общего образования в соответствующем регионе;</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всем педагогам будут обеспечены возможности непрерывного профессионального развития;</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lastRenderedPageBreak/>
              <w:t>в общеобразовательных организациях увеличится доля молодых педагогов, имеющих высокие образовательные результаты по итогам обучения в вузе;</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улучшатся результаты обучающихся в национальных мониторингах (готовности обучающихся к освоению программ начального, основного, среднего общего и профессионального образования;</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уровня социализации выпускников основных общеобразовательных организаций);</w:t>
            </w:r>
          </w:p>
          <w:p w:rsidR="00FB6CF3" w:rsidRPr="00FB6CF3" w:rsidRDefault="00FB6CF3" w:rsidP="00FB6CF3">
            <w:pPr>
              <w:spacing w:before="225" w:after="225" w:line="300" w:lineRule="atLeast"/>
              <w:jc w:val="both"/>
              <w:rPr>
                <w:rFonts w:ascii="Times New Roman" w:eastAsia="Times New Roman" w:hAnsi="Times New Roman" w:cs="Times New Roman"/>
                <w:color w:val="444444"/>
                <w:lang w:eastAsia="ru-RU"/>
              </w:rPr>
            </w:pPr>
            <w:r w:rsidRPr="00FB6CF3">
              <w:rPr>
                <w:rFonts w:ascii="Times New Roman" w:eastAsia="Times New Roman" w:hAnsi="Times New Roman" w:cs="Times New Roman"/>
                <w:color w:val="444444"/>
                <w:lang w:eastAsia="ru-RU"/>
              </w:rPr>
              <w:t>будет обеспечено единство образовательного пространства Российской Федерации.</w:t>
            </w:r>
          </w:p>
        </w:tc>
      </w:tr>
    </w:tbl>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2.1. Характеристика сферы реализации подпрограммы 2 "Развитие дошкольного, общего образования и дополнительного образования детей", описание основных проблем в указанной сфере и прогноз ее развития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России в настоящее время действует: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45511 дошкольных 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46459 общеобразовательных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8447 организаций дополнительного образования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Образовательные услуги оказывают 687 негосударственных общеобразовательных организаций, 388 частных организаций дошкольного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Численность обучающихся и воспитанников составляет: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дошкольных организациях - 5988 тыс. человек;</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государственных (муниципальных) общеобразовательных организациях - 13362,3 тыс. человек;</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организациях дополнительного образования детей - 10,9 </w:t>
      </w:r>
      <w:proofErr w:type="spellStart"/>
      <w:proofErr w:type="gramStart"/>
      <w:r w:rsidRPr="00FB6CF3">
        <w:rPr>
          <w:color w:val="444444"/>
          <w:sz w:val="22"/>
          <w:szCs w:val="22"/>
        </w:rPr>
        <w:t>млн</w:t>
      </w:r>
      <w:proofErr w:type="spellEnd"/>
      <w:proofErr w:type="gramEnd"/>
      <w:r w:rsidRPr="00FB6CF3">
        <w:rPr>
          <w:color w:val="444444"/>
          <w:sz w:val="22"/>
          <w:szCs w:val="22"/>
        </w:rPr>
        <w:t xml:space="preserve"> человек.</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негосударственных общеобразовательных организациях обучается 73515 человек.</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Определяющее влияние на развитие дошкольного, общего и дополнительного образования оказывают демографические тенденции.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Следствием спада рождаемости и уменьшения </w:t>
      </w:r>
      <w:proofErr w:type="gramStart"/>
      <w:r w:rsidRPr="00FB6CF3">
        <w:rPr>
          <w:color w:val="444444"/>
          <w:sz w:val="22"/>
          <w:szCs w:val="22"/>
        </w:rPr>
        <w:t>численности</w:t>
      </w:r>
      <w:proofErr w:type="gramEnd"/>
      <w:r w:rsidRPr="00FB6CF3">
        <w:rPr>
          <w:color w:val="444444"/>
          <w:sz w:val="22"/>
          <w:szCs w:val="22"/>
        </w:rPr>
        <w:t xml:space="preserve"> обучающихся в 90-е годы 20 века стало сокращение числа дошкольных и общеобразовательных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 2000 года рост показателей рождаемости (в среднем на 2,3 процента в год) обусловил рост численности детей, состоящих на учете для предоставления места в дошкольных образовательных учреждениях.</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период реализации Программы продолжится рост численности детей, что потребует создания дополнительных мест в образовательных учреждениях дошкольного и общего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Негосударственный сектор дошкольного и общего образования в России не значителен по масштабу. Количество негосударственных общеобразовательных организаций росло, начиная с 2000 года, а с 2007 года уменьшилось. Количество дошкольных образовательных негосударственных организаций в последние годы снижается. Развитие негосударственного сектора сдерживается высокими ставками арендной платы, а также - до недавнего времени - отсутствием доступа к бюджетному финансированию.</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В 2012 году законодательно установлена обязательность финансирования за счет бюджетных средств негосударственных образовательных организаций (Федеральный закон от 28 февраля 2012 г.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пределах федеральных государственных образовательных стандартов общего образования в</w:t>
      </w:r>
      <w:proofErr w:type="gramEnd"/>
      <w:r w:rsidRPr="00FB6CF3">
        <w:rPr>
          <w:color w:val="444444"/>
          <w:sz w:val="22"/>
          <w:szCs w:val="22"/>
        </w:rPr>
        <w:t xml:space="preserve"> </w:t>
      </w:r>
      <w:proofErr w:type="gramStart"/>
      <w:r w:rsidRPr="00FB6CF3">
        <w:rPr>
          <w:color w:val="444444"/>
          <w:sz w:val="22"/>
          <w:szCs w:val="22"/>
        </w:rPr>
        <w:t>соответствии</w:t>
      </w:r>
      <w:proofErr w:type="gramEnd"/>
      <w:r w:rsidRPr="00FB6CF3">
        <w:rPr>
          <w:color w:val="444444"/>
          <w:sz w:val="22"/>
          <w:szCs w:val="22"/>
        </w:rPr>
        <w:t xml:space="preserve"> с нормативами, установленными для государственных и муниципальных образовательных организаций, и, соответственно, - с увеличением охвата третичным образованием.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Численность педагогических работников дошкольного, общего образования и дополнительного образования детей составляет: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воспитателей в дошкольных организациях - 605,1 тыс. человек;</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учителей в общеобразовательных организациях - 1053 тыс. человек;</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педагогов в учреждениях дополнительного образования детей - 301 тыс. человек.</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негосударственных образовательных организациях дошкольного и общего образования работает более 20 тыс. педагогических работников.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Оптимизация сети и реализация новых финансово-</w:t>
      </w:r>
      <w:proofErr w:type="gramStart"/>
      <w:r w:rsidRPr="00FB6CF3">
        <w:rPr>
          <w:color w:val="444444"/>
          <w:sz w:val="22"/>
          <w:szCs w:val="22"/>
        </w:rPr>
        <w:t>экономических механизмов</w:t>
      </w:r>
      <w:proofErr w:type="gramEnd"/>
      <w:r w:rsidRPr="00FB6CF3">
        <w:rPr>
          <w:color w:val="444444"/>
          <w:sz w:val="22"/>
          <w:szCs w:val="22"/>
        </w:rPr>
        <w:t xml:space="preserve"> привели к сокращению численности учителей в России с 2005 года примерно на треть и увеличению показателя соотношения учащихся и преподавателей в средней школе с 8,9 до 12,8. Однако в России сохраняется из самых низких соотношений учащихся и преподавателей в общеобразовательной школе (в странах Организации экономического сотрудничества и развития в среднем 13,5) и наполняемости класса (18 против 24).</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На текущий момент в сфере дошкольного, общего образования и дополнительного образования детей сохраняются следующие острые проблемы, требующие решения: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дефицит мест в дошкольных образовательных организациях в условиях роста численности детского населения;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недостаточный объем предложения услуг для детей по сопровождению раннего развития детей (от 0 до 3 лет);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разрывы в качестве образовательных результатов между общеобразовательными организациями, работающими в разных </w:t>
      </w:r>
      <w:proofErr w:type="spellStart"/>
      <w:r w:rsidRPr="00FB6CF3">
        <w:rPr>
          <w:color w:val="444444"/>
          <w:sz w:val="22"/>
          <w:szCs w:val="22"/>
        </w:rPr>
        <w:t>социокультурных</w:t>
      </w:r>
      <w:proofErr w:type="spellEnd"/>
      <w:r w:rsidRPr="00FB6CF3">
        <w:rPr>
          <w:color w:val="444444"/>
          <w:sz w:val="22"/>
          <w:szCs w:val="22"/>
        </w:rPr>
        <w:t xml:space="preserve"> условиях;</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низкие темпы обновления состава и компетенций педагогических кадров;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межрегиональная и межмуниципальная дифференциация доступности услуг дошкольного и дополнительного образования, качества школьной инфраструктуры;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высокая доля школьников, не достигающих удовлетворительного уровня функциональной грамотности;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w:t>
      </w:r>
      <w:proofErr w:type="spellStart"/>
      <w:r w:rsidRPr="00FB6CF3">
        <w:rPr>
          <w:color w:val="444444"/>
          <w:sz w:val="22"/>
          <w:szCs w:val="22"/>
        </w:rPr>
        <w:t>психолого-медико-социального</w:t>
      </w:r>
      <w:proofErr w:type="spellEnd"/>
      <w:r w:rsidRPr="00FB6CF3">
        <w:rPr>
          <w:color w:val="444444"/>
          <w:sz w:val="22"/>
          <w:szCs w:val="22"/>
        </w:rPr>
        <w:t xml:space="preserve"> сопровождения;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низкий потенциал системы воспитания и медленное обновление ее технологий;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несоответствие темпов обновления учебно-материальной базы и номенклатуры услуг организаций дополнительного образования детей и изменяющихся потребностей населения;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низкий уровень вовлеченности детей в неформальное (вне рамок организаций дополнительного образования детей) и </w:t>
      </w:r>
      <w:proofErr w:type="spellStart"/>
      <w:r w:rsidRPr="00FB6CF3">
        <w:rPr>
          <w:color w:val="444444"/>
          <w:sz w:val="22"/>
          <w:szCs w:val="22"/>
        </w:rPr>
        <w:t>информальное</w:t>
      </w:r>
      <w:proofErr w:type="spellEnd"/>
      <w:r w:rsidRPr="00FB6CF3">
        <w:rPr>
          <w:color w:val="444444"/>
          <w:sz w:val="22"/>
          <w:szCs w:val="22"/>
        </w:rPr>
        <w:t xml:space="preserve"> (</w:t>
      </w:r>
      <w:proofErr w:type="spellStart"/>
      <w:r w:rsidRPr="00FB6CF3">
        <w:rPr>
          <w:color w:val="444444"/>
          <w:sz w:val="22"/>
          <w:szCs w:val="22"/>
        </w:rPr>
        <w:t>медиа</w:t>
      </w:r>
      <w:proofErr w:type="spellEnd"/>
      <w:r w:rsidRPr="00FB6CF3">
        <w:rPr>
          <w:color w:val="444444"/>
          <w:sz w:val="22"/>
          <w:szCs w:val="22"/>
        </w:rPr>
        <w:t>, интернет) образование.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Отсутствие эффективных мер по решению этих проблем может вести к возникновению следующих рисков: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ограничение доступа к качественным услугам дошкольного, общего образования и дополнительного образования детей в отдельных территориях;</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снижение потенциала образования как канала вертикальной социальной мобильности;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недостаточное качество подготовки выпускников к освоению стандартов профессионального образования и работе в высокотехнологичной экономике;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недостаточный уровень сформированности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неудовлетворенность населения качеством образовательных услуг.</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2.2. Приоритеты государственной политики в сфере дошкольного, общего образования и дополнительного образования детей на период до 2020 года, цели, задачи, показатели (индикаторы) и результаты реализации подпрограммы 2 "Развитие дошкольного, общего образования и дополнительного образования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Основным направлением государственной политики в сфере дошкольного, общего образования и дополнительного образования детей на период реализации 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Принципиальные изменения будут происходить в следующих направлениях:</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увеличение роли негосударственного сектора в предоставлении услуг дошкольного и дополнительного образования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качественное изменение содержания и методов преподавания с акцентом на развитие интереса и активности обучающихся, формирование полноценной системы профильного обучения на основе индивидуальных учебных планов, опережающее обновление программ обучения математике, технологии, иностранным языкам, социальным наукам;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модернизация территориальных сетей социализации на основе интеграции и кооперации организаций различного типа и ведомственной принадлежности;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внедрение механизмов выравнивания возможностей детей, оказавшихся в трудной жизненной ситуации, на получение качественного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формирование эффективной системы выявления и поддержки молодых талантов;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омоложение и рост профессионального уровня педагогических кадров;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формирование </w:t>
      </w:r>
      <w:proofErr w:type="spellStart"/>
      <w:r w:rsidRPr="00FB6CF3">
        <w:rPr>
          <w:color w:val="444444"/>
          <w:sz w:val="22"/>
          <w:szCs w:val="22"/>
        </w:rPr>
        <w:t>демонополизированной</w:t>
      </w:r>
      <w:proofErr w:type="spellEnd"/>
      <w:r w:rsidRPr="00FB6CF3">
        <w:rPr>
          <w:color w:val="444444"/>
          <w:sz w:val="22"/>
          <w:szCs w:val="22"/>
        </w:rPr>
        <w:t xml:space="preserve"> и персонифицированной системы повышения квалификации и переподготовки педагогов;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поддержка инноваций и инициатив педагогов, профессиональных сообществ, образовательных организаций и их сетей;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внедрение новой модели организации и финансирования сектора дополнительного образования и социализации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развитие сектора услуг по сопровождению раннего развития детей (0-3);</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существенное повышение масштаба и эффективности использования ресурсов неформального (за рамками организаций дополнительного образования детей) и </w:t>
      </w:r>
      <w:proofErr w:type="spellStart"/>
      <w:r w:rsidRPr="00FB6CF3">
        <w:rPr>
          <w:color w:val="444444"/>
          <w:sz w:val="22"/>
          <w:szCs w:val="22"/>
        </w:rPr>
        <w:t>информального</w:t>
      </w:r>
      <w:proofErr w:type="spellEnd"/>
      <w:r w:rsidRPr="00FB6CF3">
        <w:rPr>
          <w:color w:val="444444"/>
          <w:sz w:val="22"/>
          <w:szCs w:val="22"/>
        </w:rPr>
        <w:t xml:space="preserve"> образования (</w:t>
      </w:r>
      <w:proofErr w:type="spellStart"/>
      <w:r w:rsidRPr="00FB6CF3">
        <w:rPr>
          <w:color w:val="444444"/>
          <w:sz w:val="22"/>
          <w:szCs w:val="22"/>
        </w:rPr>
        <w:t>медиасфера</w:t>
      </w:r>
      <w:proofErr w:type="spellEnd"/>
      <w:r w:rsidRPr="00FB6CF3">
        <w:rPr>
          <w:color w:val="444444"/>
          <w:sz w:val="22"/>
          <w:szCs w:val="22"/>
        </w:rPr>
        <w:t>, сеть Интернет).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Важнейшим приоритетом государственной политики на данном этапе развития образования является обеспечение доступности дошкольного образования. Вложения в сферу дошкольного образования признаны сегодня в мире наиболее эффективными с точки зрения повышения качества последующего образования, выравнивания стартовых возможностей. Многие развитые страны сделали дошкольное образование обязательным или стремятся к максимальному охвату детей этими программами.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Необходимо ликвидировать очереди на зачисление детей в дошкольные образовательные организации и обеспечить к 2016 году стопроцентную доступность дошкольного образования для детей в возрасте от трех до семи лет. Решение этой задачи будет обеспечено за счет строительства современных зданий дошкольных организаций, в том числе с использованием механизмов </w:t>
      </w:r>
      <w:proofErr w:type="spellStart"/>
      <w:r w:rsidRPr="00FB6CF3">
        <w:rPr>
          <w:color w:val="444444"/>
          <w:sz w:val="22"/>
          <w:szCs w:val="22"/>
        </w:rPr>
        <w:t>частно-государственного</w:t>
      </w:r>
      <w:proofErr w:type="spellEnd"/>
      <w:r w:rsidRPr="00FB6CF3">
        <w:rPr>
          <w:color w:val="444444"/>
          <w:sz w:val="22"/>
          <w:szCs w:val="22"/>
        </w:rPr>
        <w:t xml:space="preserve"> партнерства, и развития вариативных форм дошкольного образования (частные, семейные и корпоративные детские сады).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Последнее предполагает качественное изменение роли и масштаба негосударственного сектора услуг дошкольного образования, что потребует обеспечения практической реализации получившего закрепление в законодательстве принципа равенства доступа к бюджетному финансированию организаций всех форм собственности, а также модернизации системы государственного регулирования (требований санитарных, строительных норм, пожарной безопасности и других). Для обеспечения максимальной эффективности данного направления необходимо провести сравнительный анализ российских регулирующих норм в отношении развития инфраструктуры с опорой на лучшие международные примеры. Данный анализ позволит создать условия для обновления системы требований к новой инфраструктуре дошкольного образования, а также для создания современных экономически эффективных и гибких сред для раннего развития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В общем образовании приоритетом первого этапа реализации Программы является завершение модернизации инфраструктуры, направленной на обеспечение во всех российских школах современных условий обучения. Данная задача должна быть решена как за счет мероприятий по реконструкции и ремонту зданий, закупке современного оборудования, так и путем реализации региональных программ формирования эффективных территориальных сетей образования и социализации, предусматривающих кооперацию и интеграцию организаций различной ведомственной принадлежности, развитие системы дистанционного обучения.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Существующие различия между субъектами Российской Федерации по уровню доступности образовательных услуг и развитию инфраструктуры потребуют использования инструментов выравнивания в сочетании с мерами стимулирования развития и усиления организационно-управленческого потенциала. В совокупности это должно обеспечить единство образовательного пространства в Российской Федерации, при котором в любом месте проживания ребенок имеет равные возможности доступа к образовательным ресурсам.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 дети мигрантов), сформирован прозрачный механизм приема в школы с повышенным уровнем обучения.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Детям-инвалидам и детям с ограниченными возможностями здоровья необходимо предоставить возможности </w:t>
      </w:r>
      <w:proofErr w:type="gramStart"/>
      <w:r w:rsidRPr="00FB6CF3">
        <w:rPr>
          <w:color w:val="444444"/>
          <w:sz w:val="22"/>
          <w:szCs w:val="22"/>
        </w:rPr>
        <w:t>выбора варианта освоения программ общего образования</w:t>
      </w:r>
      <w:proofErr w:type="gramEnd"/>
      <w:r w:rsidRPr="00FB6CF3">
        <w:rPr>
          <w:color w:val="444444"/>
          <w:sz w:val="22"/>
          <w:szCs w:val="22"/>
        </w:rPr>
        <w:t xml:space="preserve"> в дистанционной форме, в рамках специального (коррекционного) или инклюзивного образования, а также обеспечить </w:t>
      </w:r>
      <w:proofErr w:type="spellStart"/>
      <w:r w:rsidRPr="00FB6CF3">
        <w:rPr>
          <w:color w:val="444444"/>
          <w:sz w:val="22"/>
          <w:szCs w:val="22"/>
        </w:rPr>
        <w:t>психолого-медико-социальное</w:t>
      </w:r>
      <w:proofErr w:type="spellEnd"/>
      <w:r w:rsidRPr="00FB6CF3">
        <w:rPr>
          <w:color w:val="444444"/>
          <w:sz w:val="22"/>
          <w:szCs w:val="22"/>
        </w:rPr>
        <w:t xml:space="preserve"> сопровождение и поддержку в профессиональной ориентации.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Для снижения дифференциации в качестве образования между группами школ должны быть реализованы адресные программы перевода в эффективный режим работы школ, демонстрирующих низкие образовательные результаты.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Стратегическим приоритетом государственной </w:t>
      </w:r>
      <w:proofErr w:type="gramStart"/>
      <w:r w:rsidRPr="00FB6CF3">
        <w:rPr>
          <w:color w:val="444444"/>
          <w:sz w:val="22"/>
          <w:szCs w:val="22"/>
        </w:rPr>
        <w:t>политики выступает формирование механизма опережающего обновления содержания образования</w:t>
      </w:r>
      <w:proofErr w:type="gramEnd"/>
      <w:r w:rsidRPr="00FB6CF3">
        <w:rPr>
          <w:color w:val="444444"/>
          <w:sz w:val="22"/>
          <w:szCs w:val="22"/>
        </w:rPr>
        <w:t xml:space="preserve">. Необходимо обеспечить комплексное сопровождение введения федеральных государственных образовательных стандартов общего образования, задающего принципиально новые требования к образовательным результатам. Переход на новые федеральные государственные образовательные стандарты открывает возможности для распространения </w:t>
      </w:r>
      <w:proofErr w:type="spellStart"/>
      <w:r w:rsidRPr="00FB6CF3">
        <w:rPr>
          <w:color w:val="444444"/>
          <w:sz w:val="22"/>
          <w:szCs w:val="22"/>
        </w:rPr>
        <w:t>деятельностных</w:t>
      </w:r>
      <w:proofErr w:type="spellEnd"/>
      <w:r w:rsidRPr="00FB6CF3">
        <w:rPr>
          <w:color w:val="444444"/>
          <w:sz w:val="22"/>
          <w:szCs w:val="22"/>
        </w:rPr>
        <w:t xml:space="preserve">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 к сотрудничеству. Новые федеральные государственные образовательные стандарты старшей школы должны обеспечить для каждого школьника возможность выбора профиля, соответствующего склонностям и жизненным планам подростков </w:t>
      </w:r>
      <w:proofErr w:type="gramStart"/>
      <w:r w:rsidRPr="00FB6CF3">
        <w:rPr>
          <w:color w:val="444444"/>
          <w:sz w:val="22"/>
          <w:szCs w:val="22"/>
        </w:rPr>
        <w:t>из</w:t>
      </w:r>
      <w:proofErr w:type="gramEnd"/>
      <w:r w:rsidRPr="00FB6CF3">
        <w:rPr>
          <w:color w:val="444444"/>
          <w:sz w:val="22"/>
          <w:szCs w:val="22"/>
        </w:rPr>
        <w:t xml:space="preserve"> не менее </w:t>
      </w:r>
      <w:proofErr w:type="gramStart"/>
      <w:r w:rsidRPr="00FB6CF3">
        <w:rPr>
          <w:color w:val="444444"/>
          <w:sz w:val="22"/>
          <w:szCs w:val="22"/>
        </w:rPr>
        <w:t>чем</w:t>
      </w:r>
      <w:proofErr w:type="gramEnd"/>
      <w:r w:rsidRPr="00FB6CF3">
        <w:rPr>
          <w:color w:val="444444"/>
          <w:sz w:val="22"/>
          <w:szCs w:val="22"/>
        </w:rPr>
        <w:t xml:space="preserve"> 5 профилей обучения.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Параллельно введению федеральных государственных образовательных стандартов следует продолжить работу по поиску, разработке и распространению новых эффективных средств и форм организации образовательного процесса на базе школ - инновационных площадок и их сетей. Особое внимание должно быть уделено, с одной стороны, обновлению содержания и методов обучения в областях низкой конкурентоспособности российской школы (технология, иностранные языки, социальные науки), с другой стороны - поддержке областей потенциального лидерства (математическое образование, обучение чтению).</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Безусловным приоритетом является переход от административно-командного управления системой образования к "умному" управлению, основанному на доверии и обратной связи. Для этого уже реализуются меры по укреплению академической и организационно-финансовой самостоятельности школ, укреплению участия общественности в управлении образовательными организациями и территориальными сетями, по поддержке инициатив, инноваций и экспериментов. Хорошей должна считаться постоянно развивающаяся, обновляющаяся школа.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 С этой целью необходимо осуществить передачу субъектам Российской Федерации полномочий по финансовому обеспечению дополнительного образования детей (предусмотрев при необходимости </w:t>
      </w:r>
      <w:proofErr w:type="spellStart"/>
      <w:r w:rsidRPr="00FB6CF3">
        <w:rPr>
          <w:color w:val="444444"/>
          <w:sz w:val="22"/>
          <w:szCs w:val="22"/>
        </w:rPr>
        <w:t>софинансирование</w:t>
      </w:r>
      <w:proofErr w:type="spellEnd"/>
      <w:r w:rsidRPr="00FB6CF3">
        <w:rPr>
          <w:color w:val="444444"/>
          <w:sz w:val="22"/>
          <w:szCs w:val="22"/>
        </w:rPr>
        <w:t xml:space="preserve"> реализации названных полномочий за счет бюджетных ассигнований федерального бюджета), обеспечить обновление спектра программ за счет модернизации организационных моделей и введения механизмов стимулирования конкуренции.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государственной политике в сфере общего образования и дополнительного образования детей до 2020 года должен сохраняться приоритет нравственного и гражданского воспитания подрастающего поколения. Его реализация будет обеспечиваться через введение соответствующих элементов федеральных государственных образовательных стандартов, развитие практик социального проектирования и добровольческой деятельности на базе школ и организаций дополнительного образования детей, современные программы социализации детей в каникулярный период.</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Достижение нового качества дошкольного, общего образования и дополнительного образования детей предполагает в качестве приоритетной задачи обновление состава и компетенций педагогических кадров. Для этого уже в ближайшие годы предусматривается комплекс мер, включающий:</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доведение среднего уровня заработной платы педагогических работников общеобразовательных организаций до 100 процентов от средней по экономике субъекта Российской Федерации;</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в субъекте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доведение заработной платы педагогических работников организаций дополнительного образования (включая педагогов спортивных школ и школ искусств), квалификация которых сопоставима с квалификацией педагогических работников общеобразовательной школы, до уровня зарплаты педагогических работников общеобразовательных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введение стандартов профессиональной деятельности для педагогов и руководителей образовательных организаций и основанных на данных стандартах систем оплаты труда и аттестации;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формирование новых моделей педагогической карьеры и сопровождения профессионального развития;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поддержка создания и деятельности профессиональных ассоциаций и </w:t>
      </w:r>
      <w:proofErr w:type="spellStart"/>
      <w:r w:rsidRPr="00FB6CF3">
        <w:rPr>
          <w:color w:val="444444"/>
          <w:sz w:val="22"/>
          <w:szCs w:val="22"/>
        </w:rPr>
        <w:t>саморегулируемых</w:t>
      </w:r>
      <w:proofErr w:type="spellEnd"/>
      <w:r w:rsidRPr="00FB6CF3">
        <w:rPr>
          <w:color w:val="444444"/>
          <w:sz w:val="22"/>
          <w:szCs w:val="22"/>
        </w:rPr>
        <w:t xml:space="preserve"> организаций в сфере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развитие механизмов привлечения на работу в организации общего образования и дополнительного образования детей лучших выпускников вузов (в том числе - непедагогических) и талантливых специалистов.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Необходимо преодолеть существующее отставание в масштабе сектора сопровождения раннего развития детей и поддержки семейного воспитания (центры диагностики и консультирования, информационно-просветительские сервисы для родителей детей, не посещающих дошкольные образовательные учреждения, и др.).</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всех форм собственности и их сетях, в формах семейного образования, самообразования. Это потребует выхода на новый уровень развития дистанционного образования, распространение </w:t>
      </w:r>
      <w:proofErr w:type="spellStart"/>
      <w:r w:rsidRPr="00FB6CF3">
        <w:rPr>
          <w:color w:val="444444"/>
          <w:sz w:val="22"/>
          <w:szCs w:val="22"/>
        </w:rPr>
        <w:t>тьюторства</w:t>
      </w:r>
      <w:proofErr w:type="spellEnd"/>
      <w:r w:rsidRPr="00FB6CF3">
        <w:rPr>
          <w:color w:val="444444"/>
          <w:sz w:val="22"/>
          <w:szCs w:val="22"/>
        </w:rPr>
        <w:t xml:space="preserve"> и информационно-консультационных сервисов (навигаторов).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ситуации появления новых каналов и источников информации, резкого возрастания возможностей доступа к любым информационным сегментам современного мира школа утрачивает монополию на формирование знаний, навыков и образцов поведения. Ответом на данный вызов должно стать включение в сферу государственной образовательной политики неформального (вне организаций дополнительного образования детей) и </w:t>
      </w:r>
      <w:proofErr w:type="spellStart"/>
      <w:r w:rsidRPr="00FB6CF3">
        <w:rPr>
          <w:color w:val="444444"/>
          <w:sz w:val="22"/>
          <w:szCs w:val="22"/>
        </w:rPr>
        <w:t>информального</w:t>
      </w:r>
      <w:proofErr w:type="spellEnd"/>
      <w:r w:rsidRPr="00FB6CF3">
        <w:rPr>
          <w:color w:val="444444"/>
          <w:sz w:val="22"/>
          <w:szCs w:val="22"/>
        </w:rPr>
        <w:t xml:space="preserve"> образования (сеть Интернет, кино, телевидение), в том числе - поддержка </w:t>
      </w:r>
      <w:proofErr w:type="spellStart"/>
      <w:r w:rsidRPr="00FB6CF3">
        <w:rPr>
          <w:color w:val="444444"/>
          <w:sz w:val="22"/>
          <w:szCs w:val="22"/>
        </w:rPr>
        <w:t>медийно-социальных</w:t>
      </w:r>
      <w:proofErr w:type="spellEnd"/>
      <w:r w:rsidRPr="00FB6CF3">
        <w:rPr>
          <w:color w:val="444444"/>
          <w:sz w:val="22"/>
          <w:szCs w:val="22"/>
        </w:rPr>
        <w:t xml:space="preserve"> просветительских проектов, индустрии товаров и услуг для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Развитие сектора неформального образования будет обеспечиваться за счет механизмов государственно-частного и социального партнерства, использования потенциала социально ориентированных некоммерческих организаций, организаций инновационного сектора и творческих индустрий.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Будут разработаны рекомендации по развитию территориальных </w:t>
      </w:r>
      <w:proofErr w:type="spellStart"/>
      <w:r w:rsidRPr="00FB6CF3">
        <w:rPr>
          <w:color w:val="444444"/>
          <w:sz w:val="22"/>
          <w:szCs w:val="22"/>
        </w:rPr>
        <w:t>социокультурных</w:t>
      </w:r>
      <w:proofErr w:type="spellEnd"/>
      <w:r w:rsidRPr="00FB6CF3">
        <w:rPr>
          <w:color w:val="444444"/>
          <w:sz w:val="22"/>
          <w:szCs w:val="22"/>
        </w:rPr>
        <w:t xml:space="preserve"> сред для социализации и развития детей и подростков (</w:t>
      </w:r>
      <w:proofErr w:type="spellStart"/>
      <w:r w:rsidRPr="00FB6CF3">
        <w:rPr>
          <w:color w:val="444444"/>
          <w:sz w:val="22"/>
          <w:szCs w:val="22"/>
        </w:rPr>
        <w:t>мультицентры</w:t>
      </w:r>
      <w:proofErr w:type="spellEnd"/>
      <w:r w:rsidRPr="00FB6CF3">
        <w:rPr>
          <w:color w:val="444444"/>
          <w:sz w:val="22"/>
          <w:szCs w:val="22"/>
        </w:rPr>
        <w:t xml:space="preserve"> дополнительного образования детей, </w:t>
      </w:r>
      <w:proofErr w:type="spellStart"/>
      <w:r w:rsidRPr="00FB6CF3">
        <w:rPr>
          <w:color w:val="444444"/>
          <w:sz w:val="22"/>
          <w:szCs w:val="22"/>
        </w:rPr>
        <w:t>эксплораториумы</w:t>
      </w:r>
      <w:proofErr w:type="spellEnd"/>
      <w:r w:rsidRPr="00FB6CF3">
        <w:rPr>
          <w:color w:val="444444"/>
          <w:sz w:val="22"/>
          <w:szCs w:val="22"/>
        </w:rPr>
        <w:t xml:space="preserve"> и другие).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Цели и задачи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Целью подпрограммы 2 является: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Создание в системе дошкольного, общего образования и дополнительного образования детей равных возможностей для получения качественного образования и позитивной социализации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Задачи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формирование образовательной сети и финансово-</w:t>
      </w:r>
      <w:proofErr w:type="gramStart"/>
      <w:r w:rsidRPr="00FB6CF3">
        <w:rPr>
          <w:color w:val="444444"/>
          <w:sz w:val="22"/>
          <w:szCs w:val="22"/>
        </w:rPr>
        <w:t>экономических механизмов</w:t>
      </w:r>
      <w:proofErr w:type="gramEnd"/>
      <w:r w:rsidRPr="00FB6CF3">
        <w:rPr>
          <w:color w:val="444444"/>
          <w:sz w:val="22"/>
          <w:szCs w:val="22"/>
        </w:rPr>
        <w:t>, обеспечивающих равный доступ населения к качественным услугам дошкольного, общего образования и дополнительного образования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создание современной инфраструктуры неформального образования и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Целевые показатели (индикаторы)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Показатель 2.1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характеризует доступность для семей услуг по сопровождению раннего развития детей. Инвестиции в сектор раннего развития детей признаны сегодня в мире наиболее эффективными с точки зрения развития человеческого потенциала. По данным исследований, в России на сегодняшний день услуги системы раннего развития детей недостаточно распространены. Конструкция показателя отражает также результативность реализации предусмотренного Программой подхода, ориентированного на развитие вариативных форм сопровождения раннего развития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Показатель 2.2 "Доступность </w:t>
      </w:r>
      <w:proofErr w:type="spellStart"/>
      <w:r w:rsidRPr="00FB6CF3">
        <w:rPr>
          <w:color w:val="444444"/>
          <w:sz w:val="22"/>
          <w:szCs w:val="22"/>
        </w:rPr>
        <w:t>предшкольного</w:t>
      </w:r>
      <w:proofErr w:type="spellEnd"/>
      <w:r w:rsidRPr="00FB6CF3">
        <w:rPr>
          <w:color w:val="444444"/>
          <w:sz w:val="22"/>
          <w:szCs w:val="22"/>
        </w:rPr>
        <w:t xml:space="preserve"> образования (отношение численности детей 5-7 лет, которым предоставлена возможность получать услуги дошкольного образования, к численности детей в возрасте 5-7 лет, скорректированной на численность детей в возрасте 5-7 лет, обучающихся в школе)" характеризует состояние </w:t>
      </w:r>
      <w:proofErr w:type="spellStart"/>
      <w:r w:rsidRPr="00FB6CF3">
        <w:rPr>
          <w:color w:val="444444"/>
          <w:sz w:val="22"/>
          <w:szCs w:val="22"/>
        </w:rPr>
        <w:t>предшкольной</w:t>
      </w:r>
      <w:proofErr w:type="spellEnd"/>
      <w:r w:rsidRPr="00FB6CF3">
        <w:rPr>
          <w:color w:val="444444"/>
          <w:sz w:val="22"/>
          <w:szCs w:val="22"/>
        </w:rPr>
        <w:t xml:space="preserve"> подготовки, которая имеет критическое значение для успешности обучения в начальной школе. Увеличение охвата </w:t>
      </w:r>
      <w:proofErr w:type="spellStart"/>
      <w:r w:rsidRPr="00FB6CF3">
        <w:rPr>
          <w:color w:val="444444"/>
          <w:sz w:val="22"/>
          <w:szCs w:val="22"/>
        </w:rPr>
        <w:t>предшкольным</w:t>
      </w:r>
      <w:proofErr w:type="spellEnd"/>
      <w:r w:rsidRPr="00FB6CF3">
        <w:rPr>
          <w:color w:val="444444"/>
          <w:sz w:val="22"/>
          <w:szCs w:val="22"/>
        </w:rPr>
        <w:t xml:space="preserve"> образованием рассматривается как приоритет государственной образовательной политики последнего десятилетия.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Показатель 2.3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характеризует доступность качественных образовательных услуг для детей с ограниченными возможностями здоровья. В этом направлении уже предприняты серьезные шаги в рамках приоритетного национального проекта "Образование" и национальной образовательной инициативы "Наша новая школа", которые получат продолжение в рамках Программы.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Показатель 2.4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w:t>
      </w:r>
      <w:r w:rsidRPr="00FB6CF3">
        <w:rPr>
          <w:color w:val="444444"/>
          <w:sz w:val="22"/>
          <w:szCs w:val="22"/>
        </w:rPr>
        <w:lastRenderedPageBreak/>
        <w:t xml:space="preserve">численности детей в возрасте 5-18 лет)" характеризует доступность и </w:t>
      </w:r>
      <w:proofErr w:type="spellStart"/>
      <w:r w:rsidRPr="00FB6CF3">
        <w:rPr>
          <w:color w:val="444444"/>
          <w:sz w:val="22"/>
          <w:szCs w:val="22"/>
        </w:rPr>
        <w:t>востребованность</w:t>
      </w:r>
      <w:proofErr w:type="spellEnd"/>
      <w:r w:rsidRPr="00FB6CF3">
        <w:rPr>
          <w:color w:val="444444"/>
          <w:sz w:val="22"/>
          <w:szCs w:val="22"/>
        </w:rPr>
        <w:t xml:space="preserve"> услуг дополнительного образования детей. Конструкция показателя и методика его расчета включает как бесплатные, так и платные услуги дополнительного образования детей, что позволяет оценить эффективность предложенных в Программе сбалансированных мер по стимулированию предложения платных услуг дополнительного образования, в том числе со стороны негосударственного сектора, при гарантированной доступности услуг для детей из малообеспеченных семей.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Показатель 2.5 "Удельный вес численности учителей в возрасте до 30 лет в общей численности учителей общеобразовательных организаций" характеризует кадровый ресурс системы образования. Для российского образования характерна низкая доля молодых педагогов в педагогических коллективах. По этому показателю Россия отстает от ведущих стран мира. Кроме того, молодые специалисты, поступающие на работу в школу, плохо закрепляются в системе. Возрастной дисбаланс ограничивает возможности обновления технологий образования. Показатель позволит объективно оценить эффективность программных мер по повышению заработной платы, привлечению молодых учителей, в том числе - для работы в сельских школах.</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Показатель 2.6 "Удельный вес численности руководителей государственных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 отражает эффективность предусмотренных Программой мер по обновлению компетенций управленческих кадров, в том числе в условиях внедрения новых федеральных государственных образовательных стандартов</w:t>
      </w:r>
      <w:proofErr w:type="gramEnd"/>
      <w:r w:rsidRPr="00FB6CF3">
        <w:rPr>
          <w:color w:val="444444"/>
          <w:sz w:val="22"/>
          <w:szCs w:val="22"/>
        </w:rPr>
        <w:t>, совершенствования организационных форм 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Показатель 2.7 "Удельный вес численности российских школьников, достигших базового уровня образовательных достижений в международных сопоставительных исследованиях качества образования (PIRLS, TIMSS, PISA) в общей их численности" обеспечивает возможность сравнения результатов обучения российских школьников с результатами школьников других стран. Результаты указанных исследований используются для оценки качества человеческого капитала и конкурентоспособности стран, эффективности национальных политик в сфере образования. Использование показателя должно стимулировать обновление содержания, технологий обучения и учебно-методического обеспечения в российских школах.</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Показатель 2.8 "Отношение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 характеризует результативность перехода на эффективный контракт с учителями (воспитателями) общеобразовательных организаций и дошкольных организаций, престиж профессии учителя (воспитателя) и привлекательность ее для молодых специалистов.</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Показатель 2.9 "Удельный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FB6CF3">
        <w:rPr>
          <w:color w:val="444444"/>
          <w:sz w:val="22"/>
          <w:szCs w:val="22"/>
        </w:rPr>
        <w:t>численности</w:t>
      </w:r>
      <w:proofErr w:type="gramEnd"/>
      <w:r w:rsidRPr="00FB6CF3">
        <w:rPr>
          <w:color w:val="444444"/>
          <w:sz w:val="22"/>
          <w:szCs w:val="22"/>
        </w:rPr>
        <w:t xml:space="preserve"> обучающихся по программам общего образования" характеризует качество образования в части </w:t>
      </w:r>
      <w:proofErr w:type="spellStart"/>
      <w:r w:rsidRPr="00FB6CF3">
        <w:rPr>
          <w:color w:val="444444"/>
          <w:sz w:val="22"/>
          <w:szCs w:val="22"/>
        </w:rPr>
        <w:t>внеучебных</w:t>
      </w:r>
      <w:proofErr w:type="spellEnd"/>
      <w:r w:rsidRPr="00FB6CF3">
        <w:rPr>
          <w:color w:val="444444"/>
          <w:sz w:val="22"/>
          <w:szCs w:val="22"/>
        </w:rPr>
        <w:t xml:space="preserve"> достижений обучающихся, а также результативность мероприятий по поддержке талантливых детей и молодежи.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рамках подпрограммы 2 будут обеспечены следующие результаты: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выполнение государственных гарантий общедоступности и бесплатности дошкольного, общего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семьям, нуждающимся в поддержке в воспитании детей раннего возраста, будут предоставлены консультационные услуги;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на основе анализа лучших международных и российских примеров будут созданы новые регулирующие нормативы для развития дошкольной инфраструктуры, а также разработаны и апробированы модели современных детских садов;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будут ликвидированы очереди в дошкольные образовательные организации;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детям с ограниченными возможностями здоровья будут предоставлены возможности освоения образовательных программ общего образования в форме дистанционного, специального (коррекционного) или инклюзивного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обучающимся независимо от места жительства будет обеспечен доступ к современным условиям обучения;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все старшеклассники получат возможность обучаться по образовательным программам профильного обучения;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увеличится охват детей программами дополнительного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средняя заработная плата педагогических работников дошкольных образовательных организаций составит не менее 100 процентов от средней заработной платы в сфере общего образования в соответствующем регионе;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всем педагогам будут обеспечены возможности непрерывного профессионального развития;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общеобразовательных организациях увеличится доля молодых педагогов, имеющих высокие образовательные результаты по итогам обучения в вузе;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улучшатся результаты обучающихся в национальных мониторингах (готовности обучающихся к освоению программ начального, основного, среднего общего и профессионального образования, готовности учащихся основной школы (8 класс) к выбору образовательной и профессиональной траектории, уровня социализации выпускников основных общеобразовательных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обеспечено единство образовательного пространства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2.3. Сроки и этапы реализации подпрограммы 2 "Развитие дошкольного, общего образования и дополнительного образования детей"*(9)</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Реализация подпрограммы 2 будет осуществляться в 3 этапа: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1 этап - 2013-2015 год;</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2 этап - 2016-2018 год;</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3 этап - 2019-2020 год.</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На первом этапе реализации подпрограммы 2 решается приоритетная задача обеспечения равного доступа к услугам дошкольного, общего образования и дополнительного образования детей независимо от их места жительства, состояния здоровья и социально-экономического положения их семей.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образовательных организациях будут созданы условия, обеспечивающие безопасность и комфорт детей, использование новых технологий обучения, а также - современная прозрачная для потребителей информационная среда управления и оценки качества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Для этого будет обеспечена модернизация образовательной сети и инфраструктуры дошкольного, общего образования и дополнительного образования детей с опорой на лучшие международные примеры. Будет внедрен федеральный государственный образовательный стандарт основного </w:t>
      </w:r>
      <w:proofErr w:type="gramStart"/>
      <w:r w:rsidRPr="00FB6CF3">
        <w:rPr>
          <w:color w:val="444444"/>
          <w:sz w:val="22"/>
          <w:szCs w:val="22"/>
        </w:rPr>
        <w:t>общего</w:t>
      </w:r>
      <w:proofErr w:type="gramEnd"/>
      <w:r w:rsidRPr="00FB6CF3">
        <w:rPr>
          <w:color w:val="444444"/>
          <w:sz w:val="22"/>
          <w:szCs w:val="22"/>
        </w:rPr>
        <w:t xml:space="preserve"> образования, разрабатываются и внедряются федеральный государственный образовательный стандарт дошкольного общего образования, федеральные государственные образовательные стандарты и примерные основные образовательные программы общего образования для детей-инвалидов, финансово-экономические механизмы предоставления услуг в дистанционной форме и в рамках сетевого взаимодействия.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дошкольном образовании получат развитие вариативные формы предоставления услуг, что в совокупности со строительством эффективных зданий детских садов обеспечит существенное сокращение дефицита мест (включая механизмы государственно-частного партнерства). Кроме этого строительство современных детских садов и создание передовых примеров организации развивающих пространств позволит повысить конкурентоспособность российской системы дошкольного образования среди стран Организации экономического сотрудничества и развития.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Особое внимание на данном этапе будет уделяться формированию инструментов поддержки особых групп детей в системе образования (одаренные дети, дети с ограниченными возможностями здоровья, дети в трудной жизненной ситуации, дети мигрантов). Это позволит на следующем этапе сократить разрыв в качестве образования между лучшими и худшими группами учащихся и школ, увеличив при этом численность детей, демонстрирующих высокий уровень достижений (в международных обследованиях и олимпиадах).</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Для этого будут внедрены эффективные модели финансового обеспечения школ, работающих со сложным контингентом детей, малокомплектных школ, программ работы с одаренными детьми, программ дистанционного и инклюзивного образования. Будут разработаны модели поддержки школ, показывающих низкие результаты обучения, программы обучения и </w:t>
      </w:r>
      <w:proofErr w:type="spellStart"/>
      <w:r w:rsidRPr="00FB6CF3">
        <w:rPr>
          <w:color w:val="444444"/>
          <w:sz w:val="22"/>
          <w:szCs w:val="22"/>
        </w:rPr>
        <w:t>социокультурной</w:t>
      </w:r>
      <w:proofErr w:type="spellEnd"/>
      <w:r w:rsidRPr="00FB6CF3">
        <w:rPr>
          <w:color w:val="444444"/>
          <w:sz w:val="22"/>
          <w:szCs w:val="22"/>
        </w:rPr>
        <w:t xml:space="preserve"> интеграции детей мигрантов, начнется их реализация в субъектах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сельской местности будут реализованы модели сетевого взаимодействия образовательных организаций и организаций социально-культурной сферы, а также такие формы организации дошкольного и школьного образования, как учительский дом - школа, воспитательский дом - детский сад. Будут проанализированы лучшие примеры повышения участия местного населения в развитии дошкольной и школьной инфраструктуры и предложены для распространения.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Все дети с ограниченными возможностями здоровья, которым показано обучение, получат возможность получения общего образования в дистанционной форме или в форме инклюзивного образования и соответствующего </w:t>
      </w:r>
      <w:proofErr w:type="spellStart"/>
      <w:r w:rsidRPr="00FB6CF3">
        <w:rPr>
          <w:color w:val="444444"/>
          <w:sz w:val="22"/>
          <w:szCs w:val="22"/>
        </w:rPr>
        <w:t>психолого-медико-социального</w:t>
      </w:r>
      <w:proofErr w:type="spellEnd"/>
      <w:r w:rsidRPr="00FB6CF3">
        <w:rPr>
          <w:color w:val="444444"/>
          <w:sz w:val="22"/>
          <w:szCs w:val="22"/>
        </w:rPr>
        <w:t xml:space="preserve"> сопровождения.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Будет осуществлена модернизация системы интеллектуальных и творческих состязаний для одаренных детей, внедрены новые инструменты их выявления и поддержки, существенно расширяющие масштаб охвата и качество сопровождения детей данной категории.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Будут разработаны стандарты профессиональной деятельности педагогов, построенные на их основе новые инструменты оценки качества и оплаты труда, проведена модернизация педагогического образования и системы повышения квалификации педагогов. Данная работа будет проводиться с опорой на профессиональные ассоциации и </w:t>
      </w:r>
      <w:proofErr w:type="spellStart"/>
      <w:r w:rsidRPr="00FB6CF3">
        <w:rPr>
          <w:color w:val="444444"/>
          <w:sz w:val="22"/>
          <w:szCs w:val="22"/>
        </w:rPr>
        <w:t>саморегулируемые</w:t>
      </w:r>
      <w:proofErr w:type="spellEnd"/>
      <w:r w:rsidRPr="00FB6CF3">
        <w:rPr>
          <w:color w:val="444444"/>
          <w:sz w:val="22"/>
          <w:szCs w:val="22"/>
        </w:rPr>
        <w:t xml:space="preserve"> организации в сфере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Для развития механизмов позитивной социализации подрастающего поколения будут разрабатываться новые, отвечающие изменившимся </w:t>
      </w:r>
      <w:proofErr w:type="spellStart"/>
      <w:r w:rsidRPr="00FB6CF3">
        <w:rPr>
          <w:color w:val="444444"/>
          <w:sz w:val="22"/>
          <w:szCs w:val="22"/>
        </w:rPr>
        <w:t>социокультурным</w:t>
      </w:r>
      <w:proofErr w:type="spellEnd"/>
      <w:r w:rsidRPr="00FB6CF3">
        <w:rPr>
          <w:color w:val="444444"/>
          <w:sz w:val="22"/>
          <w:szCs w:val="22"/>
        </w:rPr>
        <w:t xml:space="preserve"> условиям модели и программы формирования гражданских установок и социальных компетенций детей, проводиться модернизация системы дополнительного образования детей, летнего отдыха и занятости; будет формироваться система поддержки масштабных общественных просветительских проектов с использованием современных </w:t>
      </w:r>
      <w:proofErr w:type="spellStart"/>
      <w:r w:rsidRPr="00FB6CF3">
        <w:rPr>
          <w:color w:val="444444"/>
          <w:sz w:val="22"/>
          <w:szCs w:val="22"/>
        </w:rPr>
        <w:t>медийных</w:t>
      </w:r>
      <w:proofErr w:type="spellEnd"/>
      <w:r w:rsidRPr="00FB6CF3">
        <w:rPr>
          <w:color w:val="444444"/>
          <w:sz w:val="22"/>
          <w:szCs w:val="22"/>
        </w:rPr>
        <w:t xml:space="preserve"> инструментов.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Кроме того, на первом этапе запускаются проекты обновления содержания и технологий образования по приоритетным направлениям с опорой на сеть инновационных площадок, в том числе сеть "Школ </w:t>
      </w:r>
      <w:proofErr w:type="spellStart"/>
      <w:r w:rsidRPr="00FB6CF3">
        <w:rPr>
          <w:color w:val="444444"/>
          <w:sz w:val="22"/>
          <w:szCs w:val="22"/>
        </w:rPr>
        <w:t>Сколково</w:t>
      </w:r>
      <w:proofErr w:type="spellEnd"/>
      <w:r w:rsidRPr="00FB6CF3">
        <w:rPr>
          <w:color w:val="444444"/>
          <w:sz w:val="22"/>
          <w:szCs w:val="22"/>
        </w:rPr>
        <w:t>".</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 итогам реализации первого этапа (2013-2015 годы):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всем детям старшего дошкольного возраста будет предоставлена возможность освоения программ </w:t>
      </w:r>
      <w:proofErr w:type="spellStart"/>
      <w:r w:rsidRPr="00FB6CF3">
        <w:rPr>
          <w:color w:val="444444"/>
          <w:sz w:val="22"/>
          <w:szCs w:val="22"/>
        </w:rPr>
        <w:t>предшкольного</w:t>
      </w:r>
      <w:proofErr w:type="spellEnd"/>
      <w:r w:rsidRPr="00FB6CF3">
        <w:rPr>
          <w:color w:val="444444"/>
          <w:sz w:val="22"/>
          <w:szCs w:val="22"/>
        </w:rPr>
        <w:t xml:space="preserve">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соответствующем регионе;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все с ограниченными возможностями здоровья, которым показано обучение в форме дистанционного образования, будут иметь возможность получения общего образования в такой форме;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все общеобразовательные организации начнут осуществлять обучение в соответствии с федеральным государственным образовательным стандартом основного общего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обеспечено подключение 85 процентов школ к высокоскоростному доступу к сети Интернет;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завершен переход к эффективному контракту в сфере дошкольного, общего образования и дополнительного образования детей: 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средняя заработная плата педагогических работников дошкольных образовательных организаций составит не менее 100 процентов от средней заработной платы в сфере общего образования в соответствующем регионе;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будут введены стандарты профессиональной деятельности и основанная на них система аттестации педагогов;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в субъектах Российской Федерации будет сформирован кадровый резерв руководителей системы общего образования, в том числе руководителей общеобразовательных организаций, механизмы его регулярного обновления, реализованы масштабные программы повышения квалификации и переподготовки педагогических и управленческих кадров, включая организацию стажировок и обучение в ведущих образовательных центрах;</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не менее чем 65 процентов детей дошкольного и школьного возраста будут охвачены программами дополнительного образования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проведен анализ и обновление регулирующих документов (требований санитарных, строительных норм, пожарной безопасности и др.) с использованием лучших международных примеров для обеспечения условий для современного и эффективного строительства детских садов;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будут разработаны модели современных, экономически эффективных и </w:t>
      </w:r>
      <w:proofErr w:type="spellStart"/>
      <w:r w:rsidRPr="00FB6CF3">
        <w:rPr>
          <w:color w:val="444444"/>
          <w:sz w:val="22"/>
          <w:szCs w:val="22"/>
        </w:rPr>
        <w:t>энергоэффективных</w:t>
      </w:r>
      <w:proofErr w:type="spellEnd"/>
      <w:r w:rsidRPr="00FB6CF3">
        <w:rPr>
          <w:color w:val="444444"/>
          <w:sz w:val="22"/>
          <w:szCs w:val="22"/>
        </w:rPr>
        <w:t xml:space="preserve"> детских садов обеспечивающих гибкие и современные пространства для раннего обучения и развития;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не менее 40 процентов обучающихся по программам общего образования, будут участвовать в олимпиадах и конкурсах различного уровня.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На втором этапе реализации подпрограммы (2016-2018 годы) на основе созданного задела будут запущены механизмы модернизации образования, обеспечивающие достижение нового качества результатов обучения и социализации детей, ликвидацию зон отставания российской системы образования от ведущих стран мира.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Эффективный контракт с педагогами обеспечит мотивацию к повышению качества образования и непрерывному профессиональному развитию, привлечет в школы лучших выпускников вузов, талантливых специалистов в различных областях знания, культуры, техники. Будут созданы школы с молодыми коллективами.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Расширится масштаб деятельности инновационных площадок по обновлению содержания и технологий образования в приоритетных областях. Будет запущен механизм распространения апробированных моделей и программ.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Профессиональными сообществами педагогов при поддержке государства будут реализоваться проекты по повышению квалификации педагогов, разработке и распространению учебно-методического обеспечения, консультированию и наставничеству в отношении образовательных организаций и педагогов.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субъектах Российской Федерации будет развиваться инфраструктура сопровождения раннего развития детей (специализированные центры, отделения и программы при организациях дошкольного и дополнительного образования, </w:t>
      </w:r>
      <w:proofErr w:type="spellStart"/>
      <w:r w:rsidRPr="00FB6CF3">
        <w:rPr>
          <w:color w:val="444444"/>
          <w:sz w:val="22"/>
          <w:szCs w:val="22"/>
        </w:rPr>
        <w:t>лекотеки</w:t>
      </w:r>
      <w:proofErr w:type="spellEnd"/>
      <w:r w:rsidRPr="00FB6CF3">
        <w:rPr>
          <w:color w:val="444444"/>
          <w:sz w:val="22"/>
          <w:szCs w:val="22"/>
        </w:rPr>
        <w:t>). Будут созданы современные центры исследовательской, изобретательской, научно-технической и конструкторской деятельности детей и подростков.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Масштабные общественные просветительские проекты с использованием современных </w:t>
      </w:r>
      <w:proofErr w:type="spellStart"/>
      <w:r w:rsidRPr="00FB6CF3">
        <w:rPr>
          <w:color w:val="444444"/>
          <w:sz w:val="22"/>
          <w:szCs w:val="22"/>
        </w:rPr>
        <w:t>медийных</w:t>
      </w:r>
      <w:proofErr w:type="spellEnd"/>
      <w:r w:rsidRPr="00FB6CF3">
        <w:rPr>
          <w:color w:val="444444"/>
          <w:sz w:val="22"/>
          <w:szCs w:val="22"/>
        </w:rPr>
        <w:t xml:space="preserve"> инструментов охватят значительную часть детей и подростков.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 итогам второго этапа реализации подпрограммы 2 к 2018 году:</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всем детям в возрасте от 3 до 7 лет будет предоставлена возможность освоения программ дошкольного образования (с 2016 года);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всем обучающимся общеобразовательных организаций будет предоставлена возможность обучаться в соответствии с основными современными требованиями;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обеспечено подключение 100 процентов школ по высокоскоростному доступу к сети Интернет;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все педагоги и руководители организаций дошкольного, общего и дополнительного образования детей пройдут повышение квалификации или профессиональную переподготовку по современным программам обучения с возможностью выбора;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удельный вес численности педагогов в возрасте до 30 лет в общей численности педагогов общеобразовательных организаций вырастет до 24 процентов;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сократится разрыв результатов единого государственного экзамена между 10 процентами лучших школ и 10 процентами слабых школ (отношение среднего балла единого государственного экзамена 10 процентов лучших школ к среднему баллу единого государственного экзамена 10 процентов слабых школ сократится до 1,7) за счет улучшения результатов обучения в слабых школах;</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не менее чем 71 процент детей в возрасте от 5 до 18 лет будет охвачен услугами дополнительного образования детей, не менее 8 процентов детей данного возраста будут привлекаться к участию в творческих мероприятиях;</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не менее 46 процентов обучающихся по программам общего образования будут участвовать в олимпиадах и конкурсах различного уровня;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создан национальный банк лучших практик (образовательных программ и технологий) дошкольного и общего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создан всероссийский интернет-ресурс (портал) для работы с одаренными детьми.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Третий этап программы (2019-2020 годы)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обеспечен переход от содержания ведомственных организаций и организаций образования, культуры и спорта к формированию территориальных сетей социализации, будут созданы комплексные социальные организации, оказывающие многопрофильные услуги (в том числе образовательные). Применительно к сельской местности это позволяет повысить доступность качественных социальных услуг, а в городских районах - обеспечивать комплексный подход к решению задач социализации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Возрастет активность семей в воспитании и образовании детей, в том числе увеличится объем инвестиций в сферу дополнительного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сфере дошкольного и дополнительного образования детей доминирующими становятся механизмы государственно-частного и социального партнерства.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В городах формируются современные социально-культурные среды для развития и социализации (</w:t>
      </w:r>
      <w:proofErr w:type="spellStart"/>
      <w:r w:rsidRPr="00FB6CF3">
        <w:rPr>
          <w:color w:val="444444"/>
          <w:sz w:val="22"/>
          <w:szCs w:val="22"/>
        </w:rPr>
        <w:t>эксплораториумы</w:t>
      </w:r>
      <w:proofErr w:type="spellEnd"/>
      <w:r w:rsidRPr="00FB6CF3">
        <w:rPr>
          <w:color w:val="444444"/>
          <w:sz w:val="22"/>
          <w:szCs w:val="22"/>
        </w:rPr>
        <w:t>, музеи науки и техники и другие).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организациях общего образования будут созданы условия для реализации федерального государственного образовательного стандарта среднего (</w:t>
      </w:r>
      <w:proofErr w:type="gramStart"/>
      <w:r w:rsidRPr="00FB6CF3">
        <w:rPr>
          <w:color w:val="444444"/>
          <w:sz w:val="22"/>
          <w:szCs w:val="22"/>
        </w:rPr>
        <w:t xml:space="preserve">полного) </w:t>
      </w:r>
      <w:proofErr w:type="gramEnd"/>
      <w:r w:rsidRPr="00FB6CF3">
        <w:rPr>
          <w:color w:val="444444"/>
          <w:sz w:val="22"/>
          <w:szCs w:val="22"/>
        </w:rPr>
        <w:t>образования, сформирована высокотехнологичная среда, включающая новое поколение цифровых образовательных ресурсов, виртуальных тренажеров и др.</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осуществляться широкомасштабное внедрение апробированных образовательных моделей и программ в приоритетных областях модернизации общего образования; будет обеспечен качественно новый уровень индивидуализации образования, позволяющий реализовывать образовательные траектории в организациях всех форм собственности и их сетях, в формах семейного, дистанционного образования, самообразования.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Поддержка семей в воспитании и образовании детей (начиная с раннего (0-3 года) возраста) будет обеспечиваться за счет информационно-консультационных сервисов в сети Интернет, программ повышения родительской компетентности и </w:t>
      </w:r>
      <w:proofErr w:type="spellStart"/>
      <w:r w:rsidRPr="00FB6CF3">
        <w:rPr>
          <w:color w:val="444444"/>
          <w:sz w:val="22"/>
          <w:szCs w:val="22"/>
        </w:rPr>
        <w:t>тьюторства</w:t>
      </w:r>
      <w:proofErr w:type="spellEnd"/>
      <w:r w:rsidRPr="00FB6CF3">
        <w:rPr>
          <w:color w:val="444444"/>
          <w:sz w:val="22"/>
          <w:szCs w:val="22"/>
        </w:rPr>
        <w:t>.</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Для реализации программ профильного обучения, работы с одаренными детьми будет задействована инфраструктура ведущих университетов, инновационных предприятий, творческих индустрий.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Российское образование займет (укрепит) лидерские позиции по отдельным направлениям образования (обучение чтению, преподавание математики, технологии развивающего обучения).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 итогам третьего этапа реализации подпрограммы 2 к 2020 году:</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сократиться разрыв результатов единого государственного экзамена между 10 процентами лучших школ и 10 процентами слабых школ (отношение среднего балла единого государственного экзамена 10 процентов лучших школ к среднему баллу единого государственного экзамена 10 процентов слабых школ сократится до 1,5) за счет улучшения результатов обучения в слабых школах;</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не менее чем 72-75 процентов детей дошкольного и школьного возраста будут охвачены услугами дополнительного образования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100 процентов учащихся будут иметь возможность выбора профиля обучения и освоения образовательной программы с использованием форм сетевого и дистанционного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50 процентов обучающихся по программам общего образования, будут участвовать в олимпиадах и конкурсах различного уровня;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не менее 80 процентов учащихся и семей будут использовать информационно-консультационные и образовательные сервисы в сети Интернет для проектирования и реализации индивидуальных образовательных траекторий.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2.4. Характеристика основных мероприятий подпрограммы 2 "Развитие дошкольного, общего образования и дополнительного образования детей" Программы Российской Федерации "Развитие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Подпрограмма 2 "Развитие дошкольного, общего и дополнительного образования детей" содержит 9 основных мероприятий, направленных на обеспечение реализации государственных заданий федеральными государственными образовательными организациями дошкольного, общего и дополнительного образования детей, реализацию приоритетов государственной политики в субъектах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Основное мероприятие 2.1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Основное мероприятие 2.1 "Развитие дошкольного образования" направлено на обеспечение мер по формированию и финансированию государственных (муниципальных) заданий на реализацию программ дошкольного образования, осуществляемого с учетом показателей по объему и качеству оказываемых услуг.</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С принятием проекта федерального закона "Об образовании в Российской Федерации" к полномочиям органов государственной власти субъекта Российской Федерации будет отнесено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путем выделения субвенций местным бюджетам в размере, необходимом для реализации образовательных программ дошкольного образования в части финансового обеспечения расходов на оплату труда работников</w:t>
      </w:r>
      <w:proofErr w:type="gramEnd"/>
      <w:r w:rsidRPr="00FB6CF3">
        <w:rPr>
          <w:color w:val="444444"/>
          <w:sz w:val="22"/>
          <w:szCs w:val="22"/>
        </w:rPr>
        <w:t xml:space="preserve"> дошкольных образовательных организаций,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местных бюджетов) в соответствии с нормативными затратами на образовательную деятельность, установленными законами субъекта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Для решения задачи увеличения охвата услугами дошкольного образования в рамках данного мероприятия предполагается: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проведение анализа и обновление регулирующих нормативов (требований санитарных, строительных норм, пожарной безопасности и других) с опорой на передовые международные примеры для обеспечения инновационного, гибкого развития современной инфраструктуры дошкольного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строительство современных зданий дошкольных образовательных организаций в субъектах Российской Федерации с высоким уровнем дефицита мест (с разработкой современных проектов для повторного применения);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реализация региональных программ развития дошкольного образования, включающих реконструкцию существующих детских садов, создание для детей, не посещающих детские сады, дошкольных групп в общеобразовательных школах, создание организаций типа "детский сад - школа", развитие вариативных форм дошкольного образования, в том числе негосударственных детских организаций, семейных и корпоративных детских садов;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формирование инфраструктуры услуг по сопровождению раннего развития детей (0-3 года), включая широкую информационную поддержку семей.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Для стимулирования развития вариативных форм (включая развитие частного сектора) и приближения дошкольных организаций к местам проживания детей будут оптимизированы требования к устройству зданий и/или помещений, содержанию и организации режима работы </w:t>
      </w:r>
      <w:r w:rsidRPr="00FB6CF3">
        <w:rPr>
          <w:color w:val="444444"/>
          <w:sz w:val="22"/>
          <w:szCs w:val="22"/>
        </w:rPr>
        <w:lastRenderedPageBreak/>
        <w:t>организаций и индивидуальных предпринимателей, оказывающих услуги дошкольного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В соответствии с Федеральным законом от 28 февраля 2012 г.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будет оказываться содействие гражданам в получении дошкольного образования в негосударственных образовательных организациях.</w:t>
      </w:r>
      <w:proofErr w:type="gramEnd"/>
      <w:r w:rsidRPr="00FB6CF3">
        <w:rPr>
          <w:color w:val="444444"/>
          <w:sz w:val="22"/>
          <w:szCs w:val="22"/>
        </w:rPr>
        <w:t xml:space="preserve"> Финансовое обеспечение будет предоставляться в размере, соответствующем нормативам финансового обеспечения государственных образовательных организаций. Развитие негосударственного сектора вариативных услуг дошкольного образования на региональном и муниципальном уровнях будет осуществляться также через систему налоговых льгот, льготную арендную плату, субсидирование затрат частных предпринимателей на содержание имущества.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Педагоги негосударственных дошкольных организаций будут включены в систему повышения квалификации и методической поддержки.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2013 году средняя заработная плата педагогических работников дошкольных организаций будет доведена до уровня средней заработной платы в сфере общего образования в соответствующем регионе. В дальнейшем ее значение будет индексироваться с учетом роста средней заработной платы в сфере общего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Для обеспечения современного качества дошкольного образования в соответствии с проектом федерального закона "Об образовании в Российской Федерации" (после его принятия) будет организована разработка и внедрение федерального государственного образовательного стандарта дошкольного общего образования. Вместе с тем, федеральный государственный образовательный стандарт дошкольного образования не будут содержать требования к результатам освоения образовательных программ дошкольного образования. Для них будут разработаны основы мониторинга системы дошкольного образования, включая мониторинг дошкольного образовательного учреждения как части данной системы, определены ориентиры и средства построения индивидуальной образовательной траектории ребенка дошкольного возраста.</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Реализация федерального государственного образовательного стандарта позволит обеспечить равные условия получения качественного дошкольного образования для каждого ребенка дошкольного возраста, где бы он это образование ни получал - в городском или сельском детском саду, а также вне зависимости от вида дошкольных образовательных организаций или иных образовательных организаций, численности воспитанников, режима его функционирования и формы собственности.</w:t>
      </w:r>
      <w:proofErr w:type="gramEnd"/>
      <w:r w:rsidRPr="00FB6CF3">
        <w:rPr>
          <w:color w:val="444444"/>
          <w:sz w:val="22"/>
          <w:szCs w:val="22"/>
        </w:rPr>
        <w:t xml:space="preserve"> Федеральный государственный образовательный стандарт будет ориентирован не на раннее обучение детей, а на их физическое, интеллектуальное, социальное, эмоциональное развитие, на развитие воображения, любознательности и интереса к миру, на формирование базовых навыков общения и сотрудничества.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При этом будет запрещено стандартизировать образовательные результаты для конкретного возраста и использовать индивидуальную оценку образовательных результатов для оценки деятельности педагогов и организаций. Оценка качества дошкольного образования будет строиться на принципах самооценки деятельности педагогов и организаций и периодических внешних инспекциях (в зависимости от возникающих ситуаций в каждом учреждении).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Обновление содержания и технологий дошкольного образования будет обеспечиваться за счет поддержки инновационных образовательных организаций дошкольного образования и их сетевых </w:t>
      </w:r>
      <w:r w:rsidRPr="00FB6CF3">
        <w:rPr>
          <w:color w:val="444444"/>
          <w:sz w:val="22"/>
          <w:szCs w:val="22"/>
        </w:rPr>
        <w:lastRenderedPageBreak/>
        <w:t>объединений, а также за счет передовых научных разработок, в том числе с учетом передового международного опыта.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Для обеспечения результативности программ дошкольного образования будут запущены экспериментальные исследования эффективности программ. Данные о результатах исследований будут доступны для общественности и послужат основой для дальнейшего совершенствования данных программ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Механизм отбора и сопровождения деятельности инновационных организаций и сетей будет предусматривать взаимодействие органов, осуществляющих управление образованием на разных уровнях (федеральный, региональный, муниципальный), профессиональных ассоциаций.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рамках Федеральной целевой программы развития образования на 2011-2015 годы будут реализованы мероприятия по повышению квалификации и переподготовке руководителей и педагогов дошкольного образования на базе </w:t>
      </w:r>
      <w:proofErr w:type="spellStart"/>
      <w:r w:rsidRPr="00FB6CF3">
        <w:rPr>
          <w:color w:val="444444"/>
          <w:sz w:val="22"/>
          <w:szCs w:val="22"/>
        </w:rPr>
        <w:t>стажировочных</w:t>
      </w:r>
      <w:proofErr w:type="spellEnd"/>
      <w:r w:rsidRPr="00FB6CF3">
        <w:rPr>
          <w:color w:val="444444"/>
          <w:sz w:val="22"/>
          <w:szCs w:val="22"/>
        </w:rPr>
        <w:t xml:space="preserve"> площадок.</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случае принятия положительного решения о выделении средств единой субсидии бюджетам субъектов Российской Федерации на развитие региональных программ развития образования не менее 30 субъектов Российской Федерации получат субсидии на конкурсной основе на реализацию </w:t>
      </w:r>
      <w:proofErr w:type="gramStart"/>
      <w:r w:rsidRPr="00FB6CF3">
        <w:rPr>
          <w:color w:val="444444"/>
          <w:sz w:val="22"/>
          <w:szCs w:val="22"/>
        </w:rPr>
        <w:t>программ формирования инфраструктуры поддержки раннего развития детей</w:t>
      </w:r>
      <w:proofErr w:type="gramEnd"/>
      <w:r w:rsidRPr="00FB6CF3">
        <w:rPr>
          <w:color w:val="444444"/>
          <w:sz w:val="22"/>
          <w:szCs w:val="22"/>
        </w:rPr>
        <w:t>.</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Субъектами Российской Федерации будут создаваться специализированные центры, отделения и программы для раннего развития при организациях дошкольного и дополнительного образования, а также </w:t>
      </w:r>
      <w:proofErr w:type="spellStart"/>
      <w:r w:rsidRPr="00FB6CF3">
        <w:rPr>
          <w:color w:val="444444"/>
          <w:sz w:val="22"/>
          <w:szCs w:val="22"/>
        </w:rPr>
        <w:t>лекотеки</w:t>
      </w:r>
      <w:proofErr w:type="spellEnd"/>
      <w:r w:rsidRPr="00FB6CF3">
        <w:rPr>
          <w:color w:val="444444"/>
          <w:sz w:val="22"/>
          <w:szCs w:val="22"/>
        </w:rPr>
        <w:t>, информационно-консультационные сервисы. Средства субсидии будут использоваться на закупку развивающего и игрового оборудования, методического обеспечения, инструментария для психологической и дефектологической помощи, на повышение квалификации специалистов.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рамках данного основного мероприятия будут реализованы меры по формированию современной качественной предметно-развивающей среды в дошкольных образовательных организациях и центрах раннего развития детей, в том числе через политику развития индустрии товаров и игровой продукции для детей, направленную на ее </w:t>
      </w:r>
      <w:proofErr w:type="gramStart"/>
      <w:r w:rsidRPr="00FB6CF3">
        <w:rPr>
          <w:color w:val="444444"/>
          <w:sz w:val="22"/>
          <w:szCs w:val="22"/>
        </w:rPr>
        <w:t>переход</w:t>
      </w:r>
      <w:proofErr w:type="gramEnd"/>
      <w:r w:rsidRPr="00FB6CF3">
        <w:rPr>
          <w:color w:val="444444"/>
          <w:sz w:val="22"/>
          <w:szCs w:val="22"/>
        </w:rPr>
        <w:t xml:space="preserve"> на инновационную модель развития. Будет создана эффективная система психолого-педагогической экспертизы игровой, учебно-методической и электронной продукции с участием профессиональных объединений педагогов и психологов, </w:t>
      </w:r>
      <w:proofErr w:type="spellStart"/>
      <w:r w:rsidRPr="00FB6CF3">
        <w:rPr>
          <w:color w:val="444444"/>
          <w:sz w:val="22"/>
          <w:szCs w:val="22"/>
        </w:rPr>
        <w:t>саморегулируемых</w:t>
      </w:r>
      <w:proofErr w:type="spellEnd"/>
      <w:r w:rsidRPr="00FB6CF3">
        <w:rPr>
          <w:color w:val="444444"/>
          <w:sz w:val="22"/>
          <w:szCs w:val="22"/>
        </w:rPr>
        <w:t xml:space="preserve"> организаций производителей.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Реализация основного мероприятия 2.1 направлена на достижение: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а) целевого показателя Программы: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 показателей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 xml:space="preserve">доступность </w:t>
      </w:r>
      <w:proofErr w:type="spellStart"/>
      <w:r w:rsidRPr="00FB6CF3">
        <w:rPr>
          <w:color w:val="444444"/>
          <w:sz w:val="22"/>
          <w:szCs w:val="22"/>
        </w:rPr>
        <w:t>предшкольного</w:t>
      </w:r>
      <w:proofErr w:type="spellEnd"/>
      <w:r w:rsidRPr="00FB6CF3">
        <w:rPr>
          <w:color w:val="444444"/>
          <w:sz w:val="22"/>
          <w:szCs w:val="22"/>
        </w:rPr>
        <w:t xml:space="preserve"> образования (отношение численности детей 5-7 лет, которым предоставлена возможность получать услуги дошкольного образования, к численности детей в возрасте 5-7 лет, скорректированной на численность детей в возрасте 5-7 лет, обучающихся в школе);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ходе реализации данного основного мероприятия будут достигнуты следующие результаты: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создана инфраструктура сопровождения раннего развития детей (от 0 до 3 лет);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семьям с детьми раннего возраста будут предоставлены консультационные услуги;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всем детям в возрасте от 3 до 7 лет будут предоставлены услуги дошкольного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будут разработаны новые регулирующие нормативы для развития инфраструктуры дошкольного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будут созданы передовые модели современных детских садов;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соответствующем регионе;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100 процентах дошкольных образовательных организаций будет внедрен федеральный государственный образовательный стандарт дошкольного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вырастет доля первоклассников, у которых сформирована готовность к освоению программ начального общего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Сроки реализации основного мероприятия 2.1 - 2013-2020 годы.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Исполнителями основного мероприятия являются: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части формирования и финансового обеспечения государственного задания на реализацию основных образовательных программ дошкольного образования и обеспечения развития подведомственных дошкольных образовательных организаций - </w:t>
      </w:r>
      <w:proofErr w:type="spellStart"/>
      <w:r w:rsidRPr="00FB6CF3">
        <w:rPr>
          <w:color w:val="444444"/>
          <w:sz w:val="22"/>
          <w:szCs w:val="22"/>
        </w:rPr>
        <w:t>Минобрнауки</w:t>
      </w:r>
      <w:proofErr w:type="spellEnd"/>
      <w:r w:rsidRPr="00FB6CF3">
        <w:rPr>
          <w:color w:val="444444"/>
          <w:sz w:val="22"/>
          <w:szCs w:val="22"/>
        </w:rPr>
        <w:t xml:space="preserve"> России, Минсельхоз России, Минэкономразвития России, Российская академия наук, Дальневосточное отделение Российской академии наук, Уральское отделение Российской академии наук, Сибирское отделение Российской академии наук;</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части финансового обеспечения государственного (муниципального) задания по реализации основных образовательных программ дошкольного образования, а также финансового обеспечения развития дошкольного образования - органы исполнительной власти субъектов Российской Федерации*(15);</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части нормативного правового обеспечения дошкольного образования и формирования, реализации федеральной государственной политики в области дошкольного образования - </w:t>
      </w:r>
      <w:proofErr w:type="spellStart"/>
      <w:r w:rsidRPr="00FB6CF3">
        <w:rPr>
          <w:color w:val="444444"/>
          <w:sz w:val="22"/>
          <w:szCs w:val="22"/>
        </w:rPr>
        <w:t>Минобрнауки</w:t>
      </w:r>
      <w:proofErr w:type="spellEnd"/>
      <w:r w:rsidRPr="00FB6CF3">
        <w:rPr>
          <w:color w:val="444444"/>
          <w:sz w:val="22"/>
          <w:szCs w:val="22"/>
        </w:rPr>
        <w:t xml:space="preserve"> России.</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lastRenderedPageBreak/>
        <w:t>На достижение результатов основного мероприятия также повлияют мероприятия, предусмотренные федеральной целевой программой "Юг России", Федеральной целевой программой развития Калининградской области на период до 2015 года, федеральной целевой программой "Социально-экономическое развитие Республики Ингушетия на 2010-2016 годы", федеральной целевой программой "Социально-экономическое развитие Курильских островов (Сахалинская область) на 2007-2015 годы", федеральной целевой программой "Экономическое и социальное развитие Дальнего Востока и Забайкалья на период</w:t>
      </w:r>
      <w:proofErr w:type="gramEnd"/>
      <w:r w:rsidRPr="00FB6CF3">
        <w:rPr>
          <w:color w:val="444444"/>
          <w:sz w:val="22"/>
          <w:szCs w:val="22"/>
        </w:rPr>
        <w:t xml:space="preserve"> до 2013 года", проектом государственной программы Российской Федерации "Развитие </w:t>
      </w:r>
      <w:proofErr w:type="spellStart"/>
      <w:r w:rsidRPr="00FB6CF3">
        <w:rPr>
          <w:color w:val="444444"/>
          <w:sz w:val="22"/>
          <w:szCs w:val="22"/>
        </w:rPr>
        <w:t>Северо-Кавказского</w:t>
      </w:r>
      <w:proofErr w:type="spellEnd"/>
      <w:r w:rsidRPr="00FB6CF3">
        <w:rPr>
          <w:color w:val="444444"/>
          <w:sz w:val="22"/>
          <w:szCs w:val="22"/>
        </w:rPr>
        <w:t xml:space="preserve"> федерального округа".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Основное мероприятие 2.2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Основное мероприятие 2.2 "Развитие общего образования" направлено на обеспечение доступности и высокого качества образовательных услуг общего образования, обеспечение единого образовательного пространства, осуществление формирования и финансового обеспечения государственных (муниципальных) заданий на реализацию основных образовательных программ общего образования с учетом показателей по объему и качеству оказываемых услуг.</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Для решения задачи повышения качества и конкурентоспособности отечественного образования, соответствия содержания общего образования целям опережающего развития основное мероприятие 2.2 предусматривает: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внедрение федеральных государственных образовательных стандартов начального общего, основного общего образования, среднего (полного) общего образования; формирование и реализацию механизма опережающего обновления содержания и технологий образования (прежде всего, в областях, нуждающихся в модернизации: иностранный язык, социальные науки, технологии);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совершенствование содержания и технологий образования в областях потенциального международного лидерства (обучение математике и чтению);</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формирование новой технологической среды в системе образования, в том числе подключение школ к высокоскоростному доступу в сеть Интернет, развитие нового поколения учебных материалов (включая учебники), образовательных электронных </w:t>
      </w:r>
      <w:proofErr w:type="spellStart"/>
      <w:r w:rsidRPr="00FB6CF3">
        <w:rPr>
          <w:color w:val="444444"/>
          <w:sz w:val="22"/>
          <w:szCs w:val="22"/>
        </w:rPr>
        <w:t>интернет-ресурсов</w:t>
      </w:r>
      <w:proofErr w:type="spellEnd"/>
      <w:r w:rsidRPr="00FB6CF3">
        <w:rPr>
          <w:color w:val="444444"/>
          <w:sz w:val="22"/>
          <w:szCs w:val="22"/>
        </w:rPr>
        <w:t>, введение современных электронных систем управления школой;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создание механизмов обеспечения равенства доступа к качественному образованию, независимо от места жительства и социально-экономического статуса;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поддержку инноваций и инициатив 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Основным механизмом обновления содержания общего образования и модернизации условий его получения станет внедрение новых федеральных государственных образовательных стандартов.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новых стандартах образование рассматривается как важнейшая социальная деятельность, лежащая в основе развития гражданского общества и экономики страны.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Ключевой составляющей новых федеральных государственных образовательных стандартов являются требования к результатам освоения основных образовательных программ начального, основного общего, среднего (полного) общего образования. </w:t>
      </w:r>
      <w:proofErr w:type="gramStart"/>
      <w:r w:rsidRPr="00FB6CF3">
        <w:rPr>
          <w:color w:val="444444"/>
          <w:sz w:val="22"/>
          <w:szCs w:val="22"/>
        </w:rPr>
        <w:t xml:space="preserve">Новые федеральные государственные </w:t>
      </w:r>
      <w:r w:rsidRPr="00FB6CF3">
        <w:rPr>
          <w:color w:val="444444"/>
          <w:sz w:val="22"/>
          <w:szCs w:val="22"/>
        </w:rPr>
        <w:lastRenderedPageBreak/>
        <w:t xml:space="preserve">образовательные стандарты существенно расширяют представление об образовательных результатах и ориентируют не только на нормирование предметных результатов, но и на достижение </w:t>
      </w:r>
      <w:proofErr w:type="spellStart"/>
      <w:r w:rsidRPr="00FB6CF3">
        <w:rPr>
          <w:color w:val="444444"/>
          <w:sz w:val="22"/>
          <w:szCs w:val="22"/>
        </w:rPr>
        <w:t>метапредметных</w:t>
      </w:r>
      <w:proofErr w:type="spellEnd"/>
      <w:r w:rsidRPr="00FB6CF3">
        <w:rPr>
          <w:color w:val="444444"/>
          <w:sz w:val="22"/>
          <w:szCs w:val="22"/>
        </w:rPr>
        <w:t xml:space="preserve"> и личностных результатов, сформулированных на основе согласования ожидаемых перспектив и запросов личности, семьи, общества и государства, а также современных научных представлений о развитии ребенка в соответствующих возрастах.</w:t>
      </w:r>
      <w:proofErr w:type="gramEnd"/>
      <w:r w:rsidRPr="00FB6CF3">
        <w:rPr>
          <w:color w:val="444444"/>
          <w:sz w:val="22"/>
          <w:szCs w:val="22"/>
        </w:rPr>
        <w:t xml:space="preserve"> Достижение этих новых результатов потребует не только адекватных материально-технических условий, но и существенных изменений в деятельности педагогов, в системе оценки их деятельности.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На ступени начальной школы в соответствии с федеральным государственным образовательным стандартом ведущее значение имеет формирование универсальных учебных действий, обеспечивающих овладение ключевыми компетенциями, составляющими основу умения учиться и организовывать свою деятельность. Это значит, что в начальной школе педагогам необходимо освоить технологии развития самоорганизации и самооценки.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На ступени основной школы федеральный государственный образовательный стандарт особое внимание уделяет формированию способности обучающихся к саморазвитию и личностному самоопределению, умениям самостоятельно определять цели своего обучения и планировать пути их достижения, организовывать учебное сотрудничество и совместную деятельность с учителем и сверстниками. Достижение указанных результатов потребует введения новых форм социальной и учебной деятельности подростков, предполагающей пробы в разных сферах, интенсивное общение, получение практического социального опыта.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старшей школе среди образовательных результатов центральное место займут способности к построению индивидуальной образовательной траектории, навыки учебно-исследовательской, проектной и социальной деятельности. Для этого на ступени среднего (полного) общего образования будет обеспечена возможность выбора старшеклассниками учебных курсов в зависимости от профиля обучения.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Важнейшей особенностью структуры новых федеральных государственных образовательных стандартов является нормативное закрепление требований к условиям реализации основных образовательных программ (кадровым, финансовым, материально-техническим, учебно-методическим, информационным и др.), в совокупности ориентированным на создание развивающей, </w:t>
      </w:r>
      <w:proofErr w:type="spellStart"/>
      <w:r w:rsidRPr="00FB6CF3">
        <w:rPr>
          <w:color w:val="444444"/>
          <w:sz w:val="22"/>
          <w:szCs w:val="22"/>
        </w:rPr>
        <w:t>возрастосообразной</w:t>
      </w:r>
      <w:proofErr w:type="spellEnd"/>
      <w:r w:rsidRPr="00FB6CF3">
        <w:rPr>
          <w:color w:val="444444"/>
          <w:sz w:val="22"/>
          <w:szCs w:val="22"/>
        </w:rPr>
        <w:t>, комфортной образовательной среды.</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Оснащение общеобразовательных организаций учебным и учебно-лабораторным оборудованием, необходимым для реализации федерального государственного образовательного стандарта основного общего образования, организации проектной деятельности, моделирования и технического творчества обучающихся, будет осуществляться в соответствии с рекомендациями, разработанными Министерством образования и науки Российской Федерации на основе анализа лучших практик российской и международной школы.</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обеспечена разработка индивидуализированных механизмов хранения и использования результатов обучения.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Задача выравнивания образовательных возможностей учащихся, снижения разрыва в качестве образования между школами и группами учащихся, будет решаться за счет реализации субъектами Российской Федерации программ обеспечения одинаково высокого качества общего образования независимо от места жительства и социально-экономического статуса семей.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Программы субъектов Российской Федерации будут включать:</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создание системы учета </w:t>
      </w:r>
      <w:proofErr w:type="gramStart"/>
      <w:r w:rsidRPr="00FB6CF3">
        <w:rPr>
          <w:color w:val="444444"/>
          <w:sz w:val="22"/>
          <w:szCs w:val="22"/>
        </w:rPr>
        <w:t>обучающихся</w:t>
      </w:r>
      <w:proofErr w:type="gramEnd"/>
      <w:r w:rsidRPr="00FB6CF3">
        <w:rPr>
          <w:color w:val="444444"/>
          <w:sz w:val="22"/>
          <w:szCs w:val="22"/>
        </w:rPr>
        <w:t>, находящихся в трудной жизненной ситуации;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механизмы предоставления дополнительных образовательных ресурсов для детей из семей с низким социально-экономическим и культурным капиталом, отстающих учащихся;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внедрение моделей повышенного финансового обеспечения малокомплектных школ, школ в сложном социальном контексте, оплаты труда педагогических работников, работающих с детьми из социально неблагополучных семей, проводящих дополнительные занятия с детьми, сталкивающимися со сложностями в освоении школьных предметов;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проекты перевода в эффективный режим работы школ с устойчиво низкими образовательными результатами, в том числе через привлечение лучших управленческих и педагогических кадров, повышение квалификации персонала, создание партнерств между школами, привлечение родителей и местного сообщества к поддержке школ.</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На реализацию данных программ не менее 30 субъектов Российской Федерации получат субсидии </w:t>
      </w:r>
      <w:proofErr w:type="gramStart"/>
      <w:r w:rsidRPr="00FB6CF3">
        <w:rPr>
          <w:color w:val="444444"/>
          <w:sz w:val="22"/>
          <w:szCs w:val="22"/>
        </w:rPr>
        <w:t>из федерального бюджета на конкурсной основе в случае положительного решения о выделении из федерального бюджета</w:t>
      </w:r>
      <w:proofErr w:type="gramEnd"/>
      <w:r w:rsidRPr="00FB6CF3">
        <w:rPr>
          <w:color w:val="444444"/>
          <w:sz w:val="22"/>
          <w:szCs w:val="22"/>
        </w:rPr>
        <w:t xml:space="preserve"> единой субсидии субъектам Российской Федерации на развитие региональных образовательных систем.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Ежегодно не менее 1000 школ, показавших низкие образовательные результаты учащихся и работающих в трудных социальных условиях, будут получать субсидии из федерального бюджета на программы повышения качества образования и перевода в эффективный режим работы. Субъекты Российской Федерации обеспечат </w:t>
      </w:r>
      <w:proofErr w:type="spellStart"/>
      <w:r w:rsidRPr="00FB6CF3">
        <w:rPr>
          <w:color w:val="444444"/>
          <w:sz w:val="22"/>
          <w:szCs w:val="22"/>
        </w:rPr>
        <w:t>софинансирование</w:t>
      </w:r>
      <w:proofErr w:type="spellEnd"/>
      <w:r w:rsidRPr="00FB6CF3">
        <w:rPr>
          <w:color w:val="444444"/>
          <w:sz w:val="22"/>
          <w:szCs w:val="22"/>
        </w:rPr>
        <w:t xml:space="preserve"> программ, включая сопровождение их реализации.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Механизмом опережающего обновления содержания и технологий образования станет поддержка инновационных образовательных организаций и их сетевых объединений. Ежегодно не менее 80 школ и трех сетей (в том числе инновационная сеть "Школы </w:t>
      </w:r>
      <w:proofErr w:type="spellStart"/>
      <w:r w:rsidRPr="00FB6CF3">
        <w:rPr>
          <w:color w:val="444444"/>
          <w:sz w:val="22"/>
          <w:szCs w:val="22"/>
        </w:rPr>
        <w:t>Сколково</w:t>
      </w:r>
      <w:proofErr w:type="spellEnd"/>
      <w:r w:rsidRPr="00FB6CF3">
        <w:rPr>
          <w:color w:val="444444"/>
          <w:sz w:val="22"/>
          <w:szCs w:val="22"/>
        </w:rPr>
        <w:t>") будут получать поддержку из федерального бюджета на разработку, апробацию и внедрение современных программ и их учебно-методического обеспечения с дальнейшим распространением для использования в массовой практике. Механизм отбора и сопровождения проектов будет предусматривать взаимодействие федерального и регионального уровня управления, профессиональных ассоциаций. Организациям, реализующим инновационные проекты (программы), имеющим существенное значение для обеспечения развития системы образования и реализации основных направлений государственной политики Российской Федерации в сфере образования, будет присваиваться статус федеральной или региональной инновационной площадки, который будет предполагать возможность работы по собственным образовательным стандартам.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Кроме того, не менее 50 организаций общего образования на конкурсной основе ежегодно будут получать субсидии на реализацию инициативных экспериментальных проектов, в первую очередь - направленных на разработку и реализацию новых моделей образования для каждого уровня общего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Будет оказана поддержка созданию и деятельности профессиональных ассоциаций и </w:t>
      </w:r>
      <w:proofErr w:type="spellStart"/>
      <w:r w:rsidRPr="00FB6CF3">
        <w:rPr>
          <w:color w:val="444444"/>
          <w:sz w:val="22"/>
          <w:szCs w:val="22"/>
        </w:rPr>
        <w:t>саморегулируемых</w:t>
      </w:r>
      <w:proofErr w:type="spellEnd"/>
      <w:r w:rsidRPr="00FB6CF3">
        <w:rPr>
          <w:color w:val="444444"/>
          <w:sz w:val="22"/>
          <w:szCs w:val="22"/>
        </w:rPr>
        <w:t xml:space="preserve"> организаций, обеспечивающих распространение инновационных технологий.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 xml:space="preserve">В 2013 году будет разработана и утверждена "Концепция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 Меры по реализации "Концепции развития математического образования в Российской Федерации" получат поддержку в рамках финансового </w:t>
      </w:r>
      <w:proofErr w:type="gramStart"/>
      <w:r w:rsidRPr="00FB6CF3">
        <w:rPr>
          <w:color w:val="444444"/>
          <w:sz w:val="22"/>
          <w:szCs w:val="22"/>
        </w:rPr>
        <w:t>обеспечения мероприятий Федеральной целевой программы развития образования</w:t>
      </w:r>
      <w:proofErr w:type="gramEnd"/>
      <w:r w:rsidRPr="00FB6CF3">
        <w:rPr>
          <w:color w:val="444444"/>
          <w:sz w:val="22"/>
          <w:szCs w:val="22"/>
        </w:rPr>
        <w:t xml:space="preserve"> на 2011-2015 годы, текущего финансирования мероприятий Министерства образования и науки Российской Федерации, а также за счет перераспределения иных высвобождающихся средств Государственной программы.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Основное мероприятие 2.2 содержит комплекс мер, направленный на формирование в общеобразовательных организациях современной технологической среды (оборудование (учебно-лабораторное, учебно-производственное и другое), мебель, учебные и учебно-наглядные пособия).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Будут реализованы меры по усилению потенциала и конкурентоспособности отечественных производителей товаров для школы, включая обновление нормативно-правовой базы, разработку общероссийского отраслевого классификатора, национальных стандартов, формирование основных элементов инновационной системы индустрии детских товаров (технопарков, технико-внедренческих зон, научно-образовательных центров и других), адресную поддержку эффективных производственных проектов, обеспечение их инвестиционной привлекательности; организацию информирования о новых образцах учебного оборудования и материалов, опыте их эффективного использования.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Будут созданы правовые условия и стимулы для разработки и апробации образовательными организациями и педагогами инновационных учебных материалов, сформированы механизмы их общественно-профессиональной экспертизы, в том числе с участием международных экспертов. </w:t>
      </w:r>
      <w:proofErr w:type="gramStart"/>
      <w:r w:rsidRPr="00FB6CF3">
        <w:rPr>
          <w:color w:val="444444"/>
          <w:sz w:val="22"/>
          <w:szCs w:val="22"/>
        </w:rPr>
        <w:t xml:space="preserve">С участием открытых акционерных обществ "Российская корпорация </w:t>
      </w:r>
      <w:proofErr w:type="spellStart"/>
      <w:r w:rsidRPr="00FB6CF3">
        <w:rPr>
          <w:color w:val="444444"/>
          <w:sz w:val="22"/>
          <w:szCs w:val="22"/>
        </w:rPr>
        <w:t>нанотехнологий</w:t>
      </w:r>
      <w:proofErr w:type="spellEnd"/>
      <w:r w:rsidRPr="00FB6CF3">
        <w:rPr>
          <w:color w:val="444444"/>
          <w:sz w:val="22"/>
          <w:szCs w:val="22"/>
        </w:rPr>
        <w:t xml:space="preserve">", "Российская венчурная компания", федерального бюджетного учреждения "Фонд содействия развитию малых форм предприятий в научно-технической сфере", некоммерческой организации "Фонд развития Центра разработки и коммерциализации новых технологий" будет сформирован перечень комплексных инновационных решений и обеспечена реализация в нескольких субъектах Российской Федерации </w:t>
      </w:r>
      <w:proofErr w:type="spellStart"/>
      <w:r w:rsidRPr="00FB6CF3">
        <w:rPr>
          <w:color w:val="444444"/>
          <w:sz w:val="22"/>
          <w:szCs w:val="22"/>
        </w:rPr>
        <w:t>пилотных</w:t>
      </w:r>
      <w:proofErr w:type="spellEnd"/>
      <w:r w:rsidRPr="00FB6CF3">
        <w:rPr>
          <w:color w:val="444444"/>
          <w:sz w:val="22"/>
          <w:szCs w:val="22"/>
        </w:rPr>
        <w:t xml:space="preserve"> проектов "Современная школа".</w:t>
      </w:r>
      <w:proofErr w:type="gramEnd"/>
      <w:r w:rsidRPr="00FB6CF3">
        <w:rPr>
          <w:color w:val="444444"/>
          <w:sz w:val="22"/>
          <w:szCs w:val="22"/>
        </w:rPr>
        <w:t xml:space="preserve"> В рамках данного основного мероприятия получат поддержку меры, направленные на обеспечение единого образовательного пространства: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программы образовательного обмена для школьников, преподавателей, руководителей между субъектами Российской Федерации (летние и зимние школы и др.);</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проекты межрегионального партнерства, в том числе методической и консультационной поддержки со стороны регионов-лидеров;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проекты совместного усиления организационно-управленческого потенциала регионов (обучение, стажировки и другие).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Наряду с этим в рамках мероприятий федеральной целевой программы "Русский язык" на 2011-2015 годы и в последующие годы за счет перераспределения соответствующих средств будет обеспечена поддержка русских школ и интернациональных секций с русским языком обучения за рубежом, реализация концепции "Русская школа за рубежом".</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 xml:space="preserve">Параллельно с мерами, реализуемыми в рамках основного мероприятия 2.2, в рамках Федеральной целевой программы развития образования на 2011-2015 годы будет обеспечено выявление и </w:t>
      </w:r>
      <w:r w:rsidRPr="00FB6CF3">
        <w:rPr>
          <w:color w:val="444444"/>
          <w:sz w:val="22"/>
          <w:szCs w:val="22"/>
        </w:rPr>
        <w:lastRenderedPageBreak/>
        <w:t xml:space="preserve">распространение региональных моделей образовательных систем, обеспечивающих современное качество общего образования, в том числе посредством создания банков лучших практик, повышения квалификации и переподготовки педагогических и руководящих работников образовательных организаций на базе </w:t>
      </w:r>
      <w:proofErr w:type="spellStart"/>
      <w:r w:rsidRPr="00FB6CF3">
        <w:rPr>
          <w:color w:val="444444"/>
          <w:sz w:val="22"/>
          <w:szCs w:val="22"/>
        </w:rPr>
        <w:t>стажировочных</w:t>
      </w:r>
      <w:proofErr w:type="spellEnd"/>
      <w:r w:rsidRPr="00FB6CF3">
        <w:rPr>
          <w:color w:val="444444"/>
          <w:sz w:val="22"/>
          <w:szCs w:val="22"/>
        </w:rPr>
        <w:t xml:space="preserve"> площадок.</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Реализация основного мероприятия направлена на достижение целевых показателей: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а) Программы: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удельный вес численности учителей в возрасте до 30 лет в общей численности учителей общеобразовательных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удельный вес численности руководителей государственных (муниципальных) организаций дошкольного,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удельный вес численности российских школьников, достигших базового уровня образовательных достижений в международных сопоставительных исследованиях качества образования (PIRLS, TIMSS, PISA) в общей их численности;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удельный вес обучающихся по программам общего образования, участвующих в олимпиадах и конкурсах различного уровня, в общей </w:t>
      </w:r>
      <w:proofErr w:type="gramStart"/>
      <w:r w:rsidRPr="00FB6CF3">
        <w:rPr>
          <w:color w:val="444444"/>
          <w:sz w:val="22"/>
          <w:szCs w:val="22"/>
        </w:rPr>
        <w:t>численности</w:t>
      </w:r>
      <w:proofErr w:type="gramEnd"/>
      <w:r w:rsidRPr="00FB6CF3">
        <w:rPr>
          <w:color w:val="444444"/>
          <w:sz w:val="22"/>
          <w:szCs w:val="22"/>
        </w:rPr>
        <w:t xml:space="preserve"> обучающихся по программам общего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результате реализации данного основного мероприятия будут достигнуты следующие результаты: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всем школьникам будет предоставлена возможность обучаться в соответствии с основными современными требованиями, включая наличие высокоскоростного доступа к сети Интернет;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будут созданы национальный банк лучших практик (образовательных программ и технологий) общего образования и система инновационных площадок (образовательные организации и их сети), апробирующая и распространяющая эффективные модели обновления содержания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сокращен разрыв в качестве образования между школами, работающими в разных социальных контекстах;</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улучшатся показатели готовности учащихся к освоению программ основного, среднего общего и профессионального образования (по данным национальных мониторингов);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увеличится доля российских школьников, достигших базового уровня образовательных достижений грамотности в международных сопоставительных исследованиях качества образования (PIRLS, TIMSS, PISA);</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заработная плата педагогических работников достигнет не менее 100 процентов средней заработной платы по экономике региона;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общеобразовательных организациях увеличится доля молодых педагогов, имеющих высокие образовательные результаты по итогам обучения в вузе;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обеспечено единство образовательного пространства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Сроки реализации основного мероприятия 2.2 - 2013-2020 годы.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Исполнителями основного мероприятия являются: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части формирования и финансового обеспечения государственного задания и обеспечения развития подведомственных общеобразовательных организаций - </w:t>
      </w:r>
      <w:proofErr w:type="spellStart"/>
      <w:r w:rsidRPr="00FB6CF3">
        <w:rPr>
          <w:color w:val="444444"/>
          <w:sz w:val="22"/>
          <w:szCs w:val="22"/>
        </w:rPr>
        <w:t>Минобрнауки</w:t>
      </w:r>
      <w:proofErr w:type="spellEnd"/>
      <w:r w:rsidRPr="00FB6CF3">
        <w:rPr>
          <w:color w:val="444444"/>
          <w:sz w:val="22"/>
          <w:szCs w:val="22"/>
        </w:rPr>
        <w:t xml:space="preserve"> России, МИД России, Российская академия художеств, Российская академия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части реализации </w:t>
      </w:r>
      <w:proofErr w:type="spellStart"/>
      <w:r w:rsidRPr="00FB6CF3">
        <w:rPr>
          <w:color w:val="444444"/>
          <w:sz w:val="22"/>
          <w:szCs w:val="22"/>
        </w:rPr>
        <w:t>пилотного</w:t>
      </w:r>
      <w:proofErr w:type="spellEnd"/>
      <w:r w:rsidRPr="00FB6CF3">
        <w:rPr>
          <w:color w:val="444444"/>
          <w:sz w:val="22"/>
          <w:szCs w:val="22"/>
        </w:rPr>
        <w:t xml:space="preserve"> проекта "Современная школа" - Фонд содействия развитию малых форм предприятий в научно-технической сфере, открытые акционерные общества "Российская корпорация </w:t>
      </w:r>
      <w:proofErr w:type="spellStart"/>
      <w:r w:rsidRPr="00FB6CF3">
        <w:rPr>
          <w:color w:val="444444"/>
          <w:sz w:val="22"/>
          <w:szCs w:val="22"/>
        </w:rPr>
        <w:t>нанотехнологий</w:t>
      </w:r>
      <w:proofErr w:type="spellEnd"/>
      <w:r w:rsidRPr="00FB6CF3">
        <w:rPr>
          <w:color w:val="444444"/>
          <w:sz w:val="22"/>
          <w:szCs w:val="22"/>
        </w:rPr>
        <w:t>", "Российская венчурная компания", некоммерческая организация "Фонд развития Центра разработки и коммерциализации новых технологий";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части финансового обеспечения государственного (муниципального) задания на реализацию образовательных программ общего образования, иных государственных (муниципальных) заданий - органы исполнительной власти субъектов Российской Федерации*(15);</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части нормативного правового обеспечения общего образования и формирования, реализации федеральной государственной политики в данной области, поддержки и стимулирования реализации федеральной государственной политики в области образования субъектами Российской Федерации - </w:t>
      </w:r>
      <w:proofErr w:type="spellStart"/>
      <w:r w:rsidRPr="00FB6CF3">
        <w:rPr>
          <w:color w:val="444444"/>
          <w:sz w:val="22"/>
          <w:szCs w:val="22"/>
        </w:rPr>
        <w:t>Минобрнауки</w:t>
      </w:r>
      <w:proofErr w:type="spellEnd"/>
      <w:r w:rsidRPr="00FB6CF3">
        <w:rPr>
          <w:color w:val="444444"/>
          <w:sz w:val="22"/>
          <w:szCs w:val="22"/>
        </w:rPr>
        <w:t xml:space="preserve"> России.</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 xml:space="preserve">На достижение результатов основного мероприятия также повлияют мероприятия, предусмотренные федеральной целевой программой "Юг России", Федеральной целевой программой развития Калининградской области на период до 2015 года, федеральной целевой программой "Социально-экономическое развитие Республики Ингушетия на 2010-2016 </w:t>
      </w:r>
      <w:r w:rsidRPr="00FB6CF3">
        <w:rPr>
          <w:color w:val="444444"/>
          <w:sz w:val="22"/>
          <w:szCs w:val="22"/>
        </w:rPr>
        <w:lastRenderedPageBreak/>
        <w:t>годы", федеральной целевой программой "Социально-экономическое развитие Курильских островов (Сахалинская область) на 2007-2015 годы", федеральной целевой программой "Экономическое и социальное развитие Дальнего Востока и Забайкалья на период</w:t>
      </w:r>
      <w:proofErr w:type="gramEnd"/>
      <w:r w:rsidRPr="00FB6CF3">
        <w:rPr>
          <w:color w:val="444444"/>
          <w:sz w:val="22"/>
          <w:szCs w:val="22"/>
        </w:rPr>
        <w:t xml:space="preserve"> до 2013 года", проектом государственной программы Российской Федерации "Развитие </w:t>
      </w:r>
      <w:proofErr w:type="spellStart"/>
      <w:r w:rsidRPr="00FB6CF3">
        <w:rPr>
          <w:color w:val="444444"/>
          <w:sz w:val="22"/>
          <w:szCs w:val="22"/>
        </w:rPr>
        <w:t>Северо-Кавказского</w:t>
      </w:r>
      <w:proofErr w:type="spellEnd"/>
      <w:r w:rsidRPr="00FB6CF3">
        <w:rPr>
          <w:color w:val="444444"/>
          <w:sz w:val="22"/>
          <w:szCs w:val="22"/>
        </w:rPr>
        <w:t xml:space="preserve"> федерального округа".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Основное мероприятие 2.3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Основное мероприятие 2.3 "Развитие сферы неформального образования и социализации детей" направлено на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рамках данного основного мероприятия будет обеспечено формирование и финансовое обеспечение государственных (муниципальных) заданий на реализацию программ дополнительного образования детей. Финансовое обеспечение реализации государственного задания будет осуществляться с учетом показателей по объему и качеству оказываемых услуг.</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рамках Федеральной целевой программы развития образования на 2011-2015 годы будет реализовано мероприятие по распространению на всей территории Российской Федерации современных моделей успешной социализации детей во всех субъектах Российской Федерации, интегрированных моделей общего и дополнительного образования, которые станут основой для дальнейшего развития дополнительного образования детей в субъектах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Будут внесены изменения в законодательство, обеспечивающие отнесение к полномочиям органов государственной власти субъекта Российской Федерации финансового обеспечения расходов на оплату труда работников образовательных организаций дополнительного образования детей, расходов на учебные и наглядные пособия, средства обучения, расходные материалы (за исключением расходов на содержание зданий, хозяйственные нужды и коммунальных расходов, осуществляемых из местных бюджетов).</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Для расширения предложения качественных услуг дополнительного образования детей, отвечающих изменяющимся потребностям населения, будут реализованы меры по созданию конкурентной среды, в том числе за счет </w:t>
      </w:r>
      <w:proofErr w:type="gramStart"/>
      <w:r w:rsidRPr="00FB6CF3">
        <w:rPr>
          <w:color w:val="444444"/>
          <w:sz w:val="22"/>
          <w:szCs w:val="22"/>
        </w:rPr>
        <w:t>стимулирования развития негосударственного сектора услуг дополнительного образования детей</w:t>
      </w:r>
      <w:proofErr w:type="gramEnd"/>
      <w:r w:rsidRPr="00FB6CF3">
        <w:rPr>
          <w:color w:val="444444"/>
          <w:sz w:val="22"/>
          <w:szCs w:val="22"/>
        </w:rPr>
        <w:t xml:space="preserve">. С этой целью будут оптимизированы требования к устройству зданий и помещений, содержанию и режиму работы организаций и индивидуальных предпринимателей, оказывающих образовательные услуги дополнительного образования детей, внедрены механизмы конкурсного финансирования программ, модели </w:t>
      </w:r>
      <w:proofErr w:type="spellStart"/>
      <w:r w:rsidRPr="00FB6CF3">
        <w:rPr>
          <w:color w:val="444444"/>
          <w:sz w:val="22"/>
          <w:szCs w:val="22"/>
        </w:rPr>
        <w:t>софинансирования</w:t>
      </w:r>
      <w:proofErr w:type="spellEnd"/>
      <w:r w:rsidRPr="00FB6CF3">
        <w:rPr>
          <w:color w:val="444444"/>
          <w:sz w:val="22"/>
          <w:szCs w:val="22"/>
        </w:rPr>
        <w:t xml:space="preserve"> услуг дополнительного образования детей со стороны родителей.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На федеральном и региональном уровнях будут использоваться механизмы государственно-частного партнерства, программы поддержки социально-ориентированных некоммерческих организаций и малого предпринимательства.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Развитие негосударственного сектора услуг дополнительного образования детей на региональном и муниципальном уровнях будет осуществляться также через систему налоговых льгот, льгот по аренде, субсидирование затрат частных предпринимателей на содержание имущества.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Одновременно будут введены механизмы поддержки доступа к услугам дополнительного образования детей из семей с низким доходом (включая введение именных сертификатов).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 xml:space="preserve">Субъектами Российской Федерации будут реализованы меры по повышению заработной </w:t>
      </w:r>
      <w:proofErr w:type="gramStart"/>
      <w:r w:rsidRPr="00FB6CF3">
        <w:rPr>
          <w:color w:val="444444"/>
          <w:sz w:val="22"/>
          <w:szCs w:val="22"/>
        </w:rPr>
        <w:t>платы труда педагогических работников организаций дополнительного образования детей</w:t>
      </w:r>
      <w:proofErr w:type="gramEnd"/>
      <w:r w:rsidRPr="00FB6CF3">
        <w:rPr>
          <w:color w:val="444444"/>
          <w:sz w:val="22"/>
          <w:szCs w:val="22"/>
        </w:rPr>
        <w:t>. Заработная плата педагогических работников с высоким уровнем квалификации будет доведена до уровня, сопоставимого с уровнем квалификации учителей школ.</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Повышение заработной платы педагогических работников организаций дополнительного образования детей предусматривает введение новой системы оплаты труда.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Для развития исследовательской и конструкторской деятельности детей и подростков в субъектах Российской Федерации будут созданы современные центры интересной науки и </w:t>
      </w:r>
      <w:proofErr w:type="spellStart"/>
      <w:r w:rsidRPr="00FB6CF3">
        <w:rPr>
          <w:color w:val="444444"/>
          <w:sz w:val="22"/>
          <w:szCs w:val="22"/>
        </w:rPr>
        <w:t>эксплораториумы</w:t>
      </w:r>
      <w:proofErr w:type="spellEnd"/>
      <w:r w:rsidRPr="00FB6CF3">
        <w:rPr>
          <w:color w:val="444444"/>
          <w:sz w:val="22"/>
          <w:szCs w:val="22"/>
        </w:rPr>
        <w:t>. Для развития художественного творчества детей и подростков в регионах будут не только поддерживаться традиционные художественные и музыкальные школы, но создаваться гибкие организационные формы занятий с детьми и подростками, позволяющие в короткое время осваивать навыки музыкальной и художественной деятельности (в том числе с использованием новых технологий), пробовать себя в творчестве. Для развития системы самодеятельного художественного творчества на базе организаций общего образования на федеральном уровне будут проводиться конкурсы школьных коллективов.</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На конкурсной основе из федерального бюджета будут ежегодно выделяться субсидии (в том числе социально ориентированным некоммерческим организациям) на реализацию проектов поддержки научно-технического творчества и изобретательства, популяризацию науки и инноваций (книги, фильмы и видео и другое), использование в системе дополнительного образования детей потенциала организаций науки, инновационного сектора, творческих индустрий (стажировки, практики и другое) в случае положительного решения о выделении из федерального</w:t>
      </w:r>
      <w:proofErr w:type="gramEnd"/>
      <w:r w:rsidRPr="00FB6CF3">
        <w:rPr>
          <w:color w:val="444444"/>
          <w:sz w:val="22"/>
          <w:szCs w:val="22"/>
        </w:rPr>
        <w:t xml:space="preserve"> бюджета единой субсидии субъектам Российской Федерации на развитие региональных образовательных систем.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реализован комплекс мер по эффективному использованию потенциала каникулярного времени для образования и социализации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разработка и утверждение современных требований к инфраструктуре и программному обеспечению образования и социализации детей в каникулярное время;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ежегодное проведение конкурса на лучшие тематические программы в области естественных наук и технологий, социальных наук, спорта и искусства, а также программы работы с детьми с </w:t>
      </w:r>
      <w:proofErr w:type="spellStart"/>
      <w:r w:rsidRPr="00FB6CF3">
        <w:rPr>
          <w:color w:val="444444"/>
          <w:sz w:val="22"/>
          <w:szCs w:val="22"/>
        </w:rPr>
        <w:t>девиантным</w:t>
      </w:r>
      <w:proofErr w:type="spellEnd"/>
      <w:r w:rsidRPr="00FB6CF3">
        <w:rPr>
          <w:color w:val="444444"/>
          <w:sz w:val="22"/>
          <w:szCs w:val="22"/>
        </w:rPr>
        <w:t xml:space="preserve"> поведением, детей-сирот и детей, оставшихся без попечения родителей;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поддержка проектов государственных и частных образовательных организаций (в том числе вузов), социально-ориентированных некоммерческих организаций и общественных объединений: летние и зимние школы, экспедиции (10 проектов ежегодно);</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поддержка межрегиональных летних профильных смен (не менее 5 ежегодно);</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ежегодный конкурс региональных программ организации образования и социализации детей в каникулярное время, с выделением субсидий из федерального бюджета на реализацию лучших программ и их трансляцию в другие регионы.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рамках данного мероприятия будет также обеспечена поддержка общероссийской общественно-государственной организации "Добровольное общество содействия армии, авиации и флоту России" в ее работе с детьми и молодежью, в обновлении программ и технологий работы.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Субъектами Российской Федерации будут реализовываться программы по модернизации системы дополнительного образования детей, обеспечивающей их социализацию и самореализацию, в том числе формирование территориальных образовательно-культурных сред социализации.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Региональные программы будут включать меры </w:t>
      </w:r>
      <w:proofErr w:type="gramStart"/>
      <w:r w:rsidRPr="00FB6CF3">
        <w:rPr>
          <w:color w:val="444444"/>
          <w:sz w:val="22"/>
          <w:szCs w:val="22"/>
        </w:rPr>
        <w:t>по</w:t>
      </w:r>
      <w:proofErr w:type="gramEnd"/>
      <w:r w:rsidRPr="00FB6CF3">
        <w:rPr>
          <w:color w:val="444444"/>
          <w:sz w:val="22"/>
          <w:szCs w:val="22"/>
        </w:rPr>
        <w:t>:</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улучшению материально-технической базы организаций дополнительного образования детей, загородных оздоровительных лагерей, а также по созданию новых зон досуга и отдыха, в том числе за счет использования моделей государственно-частного партнерства;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формированию современных механизмов финансового обеспечения услуг дополнительного образования детей, в том числе финансирования на конкурсной основе образовательных программ и организаций, независимо от форм собственности;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формированию механизмов выявления заказа местного сообщества на услуги дополнительного образования детей, общественно-профессиональной экспертизы программ;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привлечению студентов и аспирантов к дополнительному образованию детей и подростков;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созданию мест получения социального и трудового опыта для школьников в компаниях и организациях вне системы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обеспечению организаций дополнительного образования детей современным оборудованием и пособиями;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подготовке квалифицированных кадров, владеющих современными педагогическими технологиями дополнительного образования и социализации детей и подростков;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привлечению к работе в организациях дополнительного образования детей специалистов в конкретных областях науки, техники, искусства, бизнеса, лучших студентов вузов и представителей родительской общественности,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подготовке руководителей организаций дополнительного образования детей в области менеджмента и маркетинга;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модернизации программ оздоровительных лагерей с дневным пребыванием, включая поддержку сетевых программ;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развитию клубов и творческих студий для детей по месту жительства;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обеспечению отдыха и оздоровления отдельных категорий детей и подростков, нуждающихся в психолого-педагогическом и ином специальном сопровождении, в том числе детей и подростков, оказавшихся в трудной жизненной ситуации, детей-сирот, детей с ограниченными возможностями здоровья;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развитию практики социального проектирования, добровольческой деятельности несовершеннолетних;</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расширению практики детского самоуправления, участия детей и подростков в принятии решений по значимым вопросам их жизнедеятельности через представительство в органах управления образовательными организациями, муниципальных и региональных общественных советах;</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созданию современных центров технического и гуманитарного творчества детей и подростков, поддержке проектов развития самодеятельного художественного творчества в организациях общего образования, интегрированных служб социализации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реализации эффективных моделей психологической помощи детям и семьям, в том числе профилактической и реабилитационной работы с детьми с </w:t>
      </w:r>
      <w:proofErr w:type="spellStart"/>
      <w:r w:rsidRPr="00FB6CF3">
        <w:rPr>
          <w:color w:val="444444"/>
          <w:sz w:val="22"/>
          <w:szCs w:val="22"/>
        </w:rPr>
        <w:t>девиантным</w:t>
      </w:r>
      <w:proofErr w:type="spellEnd"/>
      <w:r w:rsidRPr="00FB6CF3">
        <w:rPr>
          <w:color w:val="444444"/>
          <w:sz w:val="22"/>
          <w:szCs w:val="22"/>
        </w:rPr>
        <w:t xml:space="preserve"> поведением.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Для повышения доступности услуг дополнительного образования детей, обеспечения соответствия их содержания потребностям граждан и интересам государства основное мероприятие 2.3 предусматривает реализацию субъектами Российской Федерации </w:t>
      </w:r>
      <w:proofErr w:type="gramStart"/>
      <w:r w:rsidRPr="00FB6CF3">
        <w:rPr>
          <w:color w:val="444444"/>
          <w:sz w:val="22"/>
          <w:szCs w:val="22"/>
        </w:rPr>
        <w:t>программ развития системы обучения детей мигрантов</w:t>
      </w:r>
      <w:proofErr w:type="gramEnd"/>
      <w:r w:rsidRPr="00FB6CF3">
        <w:rPr>
          <w:color w:val="444444"/>
          <w:sz w:val="22"/>
          <w:szCs w:val="22"/>
        </w:rPr>
        <w:t xml:space="preserve"> русскому языку и их </w:t>
      </w:r>
      <w:proofErr w:type="spellStart"/>
      <w:r w:rsidRPr="00FB6CF3">
        <w:rPr>
          <w:color w:val="444444"/>
          <w:sz w:val="22"/>
          <w:szCs w:val="22"/>
        </w:rPr>
        <w:t>социокультурной</w:t>
      </w:r>
      <w:proofErr w:type="spellEnd"/>
      <w:r w:rsidRPr="00FB6CF3">
        <w:rPr>
          <w:color w:val="444444"/>
          <w:sz w:val="22"/>
          <w:szCs w:val="22"/>
        </w:rPr>
        <w:t xml:space="preserve"> интеграции в российское общество.</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На реализацию данных программ субъекты Российской Федерации получат </w:t>
      </w:r>
      <w:proofErr w:type="gramStart"/>
      <w:r w:rsidRPr="00FB6CF3">
        <w:rPr>
          <w:color w:val="444444"/>
          <w:sz w:val="22"/>
          <w:szCs w:val="22"/>
        </w:rPr>
        <w:t>субсидии</w:t>
      </w:r>
      <w:proofErr w:type="gramEnd"/>
      <w:r w:rsidRPr="00FB6CF3">
        <w:rPr>
          <w:color w:val="444444"/>
          <w:sz w:val="22"/>
          <w:szCs w:val="22"/>
        </w:rPr>
        <w:t xml:space="preserve"> из федерального бюджета исходя из оценки доли детей мигрантов в общем контингенте обучающихся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 Средства субсидии будут использоваться на закупку учебно-методического обеспечения, повышение квалификации педагогов.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С целью использования и развития потенциала неформального </w:t>
      </w:r>
      <w:proofErr w:type="gramStart"/>
      <w:r w:rsidRPr="00FB6CF3">
        <w:rPr>
          <w:color w:val="444444"/>
          <w:sz w:val="22"/>
          <w:szCs w:val="22"/>
        </w:rPr>
        <w:t>образования</w:t>
      </w:r>
      <w:proofErr w:type="gramEnd"/>
      <w:r w:rsidRPr="00FB6CF3">
        <w:rPr>
          <w:color w:val="444444"/>
          <w:sz w:val="22"/>
          <w:szCs w:val="22"/>
        </w:rPr>
        <w:t xml:space="preserve"> в решении задач социализации подрастающего поколения в рамках данного основного мероприятия на конкурсной основе ежегодно будут поддерживаться не менее 5 общественных (охватывающих значительные по масштабу целевые аудитории группы детей и молодежи) проектов, направленных на просвещение детей, формирование у них моральных ценностей, гражданских установок.</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оказана поддержка создания сервисов открытого образования в сети Интернет: обучающие игры и игры-симуляторы, сервисы для создания и презентации творческих продуктов и проектов, сетевые конкурсные площадки для презентации способностей, интерактивные системы тестирования знаний и компетенций, видео-лекции и мастер-классы педагогов, сетевые проектные сообщества и сообщества по обмену знаниями и другие.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Наряду с этим будет осуществляться создание и внедрение программ обучения навыкам безопасного поведения в </w:t>
      </w:r>
      <w:proofErr w:type="spellStart"/>
      <w:proofErr w:type="gramStart"/>
      <w:r w:rsidRPr="00FB6CF3">
        <w:rPr>
          <w:color w:val="444444"/>
          <w:sz w:val="22"/>
          <w:szCs w:val="22"/>
        </w:rPr>
        <w:t>интернет-пространстве</w:t>
      </w:r>
      <w:proofErr w:type="spellEnd"/>
      <w:proofErr w:type="gramEnd"/>
      <w:r w:rsidRPr="00FB6CF3">
        <w:rPr>
          <w:color w:val="444444"/>
          <w:sz w:val="22"/>
          <w:szCs w:val="22"/>
        </w:rPr>
        <w:t xml:space="preserve">, профилактики </w:t>
      </w:r>
      <w:proofErr w:type="spellStart"/>
      <w:r w:rsidRPr="00FB6CF3">
        <w:rPr>
          <w:color w:val="444444"/>
          <w:sz w:val="22"/>
          <w:szCs w:val="22"/>
        </w:rPr>
        <w:t>интернет-зависимости</w:t>
      </w:r>
      <w:proofErr w:type="spellEnd"/>
      <w:r w:rsidRPr="00FB6CF3">
        <w:rPr>
          <w:color w:val="444444"/>
          <w:sz w:val="22"/>
          <w:szCs w:val="22"/>
        </w:rPr>
        <w:t>, рисков вовлечения в противоправную деятельность.</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Будет обеспечена поддержка семей и детей в построении индивидуальных образовательных траекторий и эффективном использовании ресурсов сферы открытого образования (информационное, консультационное, </w:t>
      </w:r>
      <w:proofErr w:type="spellStart"/>
      <w:r w:rsidRPr="00FB6CF3">
        <w:rPr>
          <w:color w:val="444444"/>
          <w:sz w:val="22"/>
          <w:szCs w:val="22"/>
        </w:rPr>
        <w:t>тьюторское</w:t>
      </w:r>
      <w:proofErr w:type="spellEnd"/>
      <w:r w:rsidRPr="00FB6CF3">
        <w:rPr>
          <w:color w:val="444444"/>
          <w:sz w:val="22"/>
          <w:szCs w:val="22"/>
        </w:rPr>
        <w:t xml:space="preserve"> сопровождение, создание информационных навигаторов, открытое представление баз данных и рейтингов организаций и программ), в том числе разработанных в рамках Федеральной целевой программы развития образования на 2011-2015 годы.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Специальное внимание будет уделено распространению программ просвещения и информирования семей, направленных на формирование установок и компетенций ответственного </w:t>
      </w:r>
      <w:proofErr w:type="spellStart"/>
      <w:r w:rsidRPr="00FB6CF3">
        <w:rPr>
          <w:color w:val="444444"/>
          <w:sz w:val="22"/>
          <w:szCs w:val="22"/>
        </w:rPr>
        <w:t>родительства</w:t>
      </w:r>
      <w:proofErr w:type="spellEnd"/>
      <w:r w:rsidRPr="00FB6CF3">
        <w:rPr>
          <w:color w:val="444444"/>
          <w:sz w:val="22"/>
          <w:szCs w:val="22"/>
        </w:rPr>
        <w:t>, заинтересованности в воспитании и дополнительном образовании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Получат поддержку регулярные обследования сферы неформального образования и социализации детей и молодежи, направленные на выявление актуальных и прогнозирование перспективных потребностей населения, оценку его удовлетворенности спектром и качеством услуг и другое.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 xml:space="preserve">Будет осуществляться поддержка деятельности </w:t>
      </w:r>
      <w:proofErr w:type="spellStart"/>
      <w:r w:rsidRPr="00FB6CF3">
        <w:rPr>
          <w:color w:val="444444"/>
          <w:sz w:val="22"/>
          <w:szCs w:val="22"/>
        </w:rPr>
        <w:t>саморегулируемых</w:t>
      </w:r>
      <w:proofErr w:type="spellEnd"/>
      <w:r w:rsidRPr="00FB6CF3">
        <w:rPr>
          <w:color w:val="444444"/>
          <w:sz w:val="22"/>
          <w:szCs w:val="22"/>
        </w:rPr>
        <w:t xml:space="preserve"> профессиональных организаций в сфере неформального образования, индустрии услуг и товаров для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Для обеспечения доступности детям качественной психологической помощи будут внедрены современные стандарты услуг, оказываемых педагогами-психологами (психологическими службами) школ и организациями для детей, нуждающихся в психолого-педагогической и медико-социальной помощи, эффективные модели их финансового и методического обеспечения.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Реализация основного мероприятия направлена на достижение показателей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удельный вес обучающихся по программам общего образования, участвующих в олимпиадах и конкурсах различного уровня, в общей </w:t>
      </w:r>
      <w:proofErr w:type="gramStart"/>
      <w:r w:rsidRPr="00FB6CF3">
        <w:rPr>
          <w:color w:val="444444"/>
          <w:sz w:val="22"/>
          <w:szCs w:val="22"/>
        </w:rPr>
        <w:t>численности</w:t>
      </w:r>
      <w:proofErr w:type="gramEnd"/>
      <w:r w:rsidRPr="00FB6CF3">
        <w:rPr>
          <w:color w:val="444444"/>
          <w:sz w:val="22"/>
          <w:szCs w:val="22"/>
        </w:rPr>
        <w:t xml:space="preserve"> обучающихся по программам общего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результате реализации данного основного мероприятия будут достигнуты следующие результаты: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не менее 75 процентов детей от 5 до 18 лет будут охвачены программами дополнительного образования, в том числе 50 процентов из них - за счет бюджетных средств;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дети, находящиеся в трудной жизненной ситуации, дети, из семей с низким социально-экономическим статусом, будут иметь возможность бесплатного </w:t>
      </w:r>
      <w:proofErr w:type="gramStart"/>
      <w:r w:rsidRPr="00FB6CF3">
        <w:rPr>
          <w:color w:val="444444"/>
          <w:sz w:val="22"/>
          <w:szCs w:val="22"/>
        </w:rPr>
        <w:t>обучения по программам</w:t>
      </w:r>
      <w:proofErr w:type="gramEnd"/>
      <w:r w:rsidRPr="00FB6CF3">
        <w:rPr>
          <w:color w:val="444444"/>
          <w:sz w:val="22"/>
          <w:szCs w:val="22"/>
        </w:rPr>
        <w:t xml:space="preserve"> дополнительного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не менее 80 процентов учащихся и семей будут использовать информационно-консультационные и образовательные сервисы в сети Интернет для проектирования и реализации индивидуальных образовательных траекторий;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дети мигрантов, испытывающие потребность, будут иметь возможность пройти обучение по </w:t>
      </w:r>
      <w:proofErr w:type="gramStart"/>
      <w:r w:rsidRPr="00FB6CF3">
        <w:rPr>
          <w:color w:val="444444"/>
          <w:sz w:val="22"/>
          <w:szCs w:val="22"/>
        </w:rPr>
        <w:t>дополнительном</w:t>
      </w:r>
      <w:proofErr w:type="gramEnd"/>
      <w:r w:rsidRPr="00FB6CF3">
        <w:rPr>
          <w:color w:val="444444"/>
          <w:sz w:val="22"/>
          <w:szCs w:val="22"/>
        </w:rPr>
        <w:t xml:space="preserve"> программам обучения русскому языку;</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не менее 1 </w:t>
      </w:r>
      <w:proofErr w:type="spellStart"/>
      <w:proofErr w:type="gramStart"/>
      <w:r w:rsidRPr="00FB6CF3">
        <w:rPr>
          <w:color w:val="444444"/>
          <w:sz w:val="22"/>
          <w:szCs w:val="22"/>
        </w:rPr>
        <w:t>млн</w:t>
      </w:r>
      <w:proofErr w:type="spellEnd"/>
      <w:proofErr w:type="gramEnd"/>
      <w:r w:rsidRPr="00FB6CF3">
        <w:rPr>
          <w:color w:val="444444"/>
          <w:sz w:val="22"/>
          <w:szCs w:val="22"/>
        </w:rPr>
        <w:t xml:space="preserve"> детей и подростков будут охвачены общественными, направленными на просвещение и воспитание, проектами с использованием современных </w:t>
      </w:r>
      <w:proofErr w:type="spellStart"/>
      <w:r w:rsidRPr="00FB6CF3">
        <w:rPr>
          <w:color w:val="444444"/>
          <w:sz w:val="22"/>
          <w:szCs w:val="22"/>
        </w:rPr>
        <w:t>медиа</w:t>
      </w:r>
      <w:proofErr w:type="spellEnd"/>
      <w:r w:rsidRPr="00FB6CF3">
        <w:rPr>
          <w:color w:val="444444"/>
          <w:sz w:val="22"/>
          <w:szCs w:val="22"/>
        </w:rPr>
        <w:t>;</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повысятся показатели уровня социализации выпускников основных общеобразовательных организаций (по результатам национального мониторинга).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Сроки реализации основного мероприятия 2.3 - 2013-2020 годы.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Исполнителями основного мероприятия являются: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 xml:space="preserve">в части формирования и финансового обеспечения государственного задания и обеспечения развития подведомственных организаций дополнительного образования детей - </w:t>
      </w:r>
      <w:proofErr w:type="spellStart"/>
      <w:r w:rsidRPr="00FB6CF3">
        <w:rPr>
          <w:color w:val="444444"/>
          <w:sz w:val="22"/>
          <w:szCs w:val="22"/>
        </w:rPr>
        <w:t>Минобрнауки</w:t>
      </w:r>
      <w:proofErr w:type="spellEnd"/>
      <w:r w:rsidRPr="00FB6CF3">
        <w:rPr>
          <w:color w:val="444444"/>
          <w:sz w:val="22"/>
          <w:szCs w:val="22"/>
        </w:rPr>
        <w:t xml:space="preserve"> России, </w:t>
      </w:r>
      <w:proofErr w:type="spellStart"/>
      <w:r w:rsidRPr="00FB6CF3">
        <w:rPr>
          <w:color w:val="444444"/>
          <w:sz w:val="22"/>
          <w:szCs w:val="22"/>
        </w:rPr>
        <w:t>Росжелдор</w:t>
      </w:r>
      <w:proofErr w:type="spellEnd"/>
      <w:r w:rsidRPr="00FB6CF3">
        <w:rPr>
          <w:color w:val="444444"/>
          <w:sz w:val="22"/>
          <w:szCs w:val="22"/>
        </w:rPr>
        <w:t>, ФНС России, Уральское отделение Российской академии наук;</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части финансового обеспечения государственного (муниципального) задания на реализацию образовательных программ дополнительного образования детей в государственных организациях дополнительного образования детей, развития дополнительного образования детей в субъекте Российской Федерации - органы исполнительной власти субъектов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части нормативного правового обеспечения дополнительного образования детей и формирования, реализации федеральной государственной политики в данной области, поддержки и стимулирования реализации федеральной государственной политики в области образования субъектами Российской Федерации - </w:t>
      </w:r>
      <w:proofErr w:type="spellStart"/>
      <w:r w:rsidRPr="00FB6CF3">
        <w:rPr>
          <w:color w:val="444444"/>
          <w:sz w:val="22"/>
          <w:szCs w:val="22"/>
        </w:rPr>
        <w:t>Минобрнауки</w:t>
      </w:r>
      <w:proofErr w:type="spellEnd"/>
      <w:r w:rsidRPr="00FB6CF3">
        <w:rPr>
          <w:color w:val="444444"/>
          <w:sz w:val="22"/>
          <w:szCs w:val="22"/>
        </w:rPr>
        <w:t xml:space="preserve"> России.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Основное мероприятие 2.4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Основное мероприятие 2.4 "Выявление и поддержка одаренных детей и молодежи" направлено на создание условий для развития молодых талантов и детей с высокой мотивацией к обучению как важного условия повышения качества человеческого капитала страны.</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В соответствии с утвержденными "Концепцией общенациональной системы выявления и развития молодых талантов" и Комплексом мер по ее реализации основными направлениями функционирования общенациональной системы выявления и развития молодых талантов являются:</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развитие и совершенствование нормативно-правовой базы в сфере образования, экономических и организационно-управленческих механизмов;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развитие и совершенствование научной и методической базы научных и 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развитие системы подготовки педагогических и управленческих кадров;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развитие и совершенствование системы интеллектуальных, творческих и спортивных состязаний;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формирование условий для профессиональной самореализации молодежи.</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В рамках основного мероприятия 2.4 будет продолжено финансовое обеспечение, методическое и информационное сопровождение традиционных федеральных мероприятий, связанных с поддержкой талантливых детей: системы проведения предметных олимпиад школьников, участия школьников в международных предметных олимпиадах, государственной поддержки талантливой молодежи в возрасте от 12 до 25 лет - премии Президента Российской Федерации талантливой молодежи и сопровождение мероприятий по государственной поддержке талантливой молодежи*(16).</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Будет обеспечена поддержка проведения всероссийской олимпиады школьников и учебно-тренировочных сборов </w:t>
      </w:r>
      <w:proofErr w:type="gramStart"/>
      <w:r w:rsidRPr="00FB6CF3">
        <w:rPr>
          <w:color w:val="444444"/>
          <w:sz w:val="22"/>
          <w:szCs w:val="22"/>
        </w:rPr>
        <w:t>по подготовке кандидатов в сборные команды Российской Федерации для участия в международных олимпиадах по общеобразовательным предметам</w:t>
      </w:r>
      <w:proofErr w:type="gramEnd"/>
      <w:r w:rsidRPr="00FB6CF3">
        <w:rPr>
          <w:color w:val="444444"/>
          <w:sz w:val="22"/>
          <w:szCs w:val="22"/>
        </w:rPr>
        <w:t>, а также олимпиад школьников в части их экспертно-методического сопровождения.</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lastRenderedPageBreak/>
        <w:t>Наряду с поддержкой интеллектуально одаренных детей будет развиваться система выявления и поддержки талантливых и одаренных детей в творческой (художественной, музыкальной), социальной, научно-технической, спортивно-технической областях.</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обеспечена поддержка образовательных организаций и педагогов, успешно реализующих программы выявления и поддержки молодых талантов, обучения детей с высоким уровнем мотивации к обучению.</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Будут реализованы меры по организации и проведению летних и зимних школ для одаренных и мотивированных детей в различных сферах деятельности в субъектах Российской Федерации с участием ведущих вузов, организации во всероссийских детских центрах, региональных лагерях отдыха детей и молодежи круглогодичных профильных смен для одаренных детей и молодежи по различным направлениям науки, техники, искусства и спорта.</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Получат поддержку федеральные экспериментальные площадки по работе с одаренными детьми и молодежью, </w:t>
      </w:r>
      <w:proofErr w:type="spellStart"/>
      <w:r w:rsidRPr="00FB6CF3">
        <w:rPr>
          <w:color w:val="444444"/>
          <w:sz w:val="22"/>
          <w:szCs w:val="22"/>
        </w:rPr>
        <w:t>стажировочные</w:t>
      </w:r>
      <w:proofErr w:type="spellEnd"/>
      <w:r w:rsidRPr="00FB6CF3">
        <w:rPr>
          <w:color w:val="444444"/>
          <w:sz w:val="22"/>
          <w:szCs w:val="22"/>
        </w:rPr>
        <w:t xml:space="preserve"> площадки и ресурсные центры на базе лучших 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Названные мероприятия будут реализовываться с учетом результатов мероприятий в рамках Федеральной целевой программы развития образования на 2011-2015 годы по созданию центров поддержки одаренных детей при крупных университетах и дистанционных школах при национальных исследовательских университетах, единой федеральной базы данных победителей и призеров Всероссийской олимпиады школьников, олимпиад школьников, мероприятий и конкурсов, по результатам которых присваиваются премии для поддержки талантливой молодежи, по разработке</w:t>
      </w:r>
      <w:proofErr w:type="gramEnd"/>
      <w:r w:rsidRPr="00FB6CF3">
        <w:rPr>
          <w:color w:val="444444"/>
          <w:sz w:val="22"/>
          <w:szCs w:val="22"/>
        </w:rPr>
        <w:t xml:space="preserve"> и внедрению норматива </w:t>
      </w:r>
      <w:proofErr w:type="spellStart"/>
      <w:r w:rsidRPr="00FB6CF3">
        <w:rPr>
          <w:color w:val="444444"/>
          <w:sz w:val="22"/>
          <w:szCs w:val="22"/>
        </w:rPr>
        <w:t>подушевого</w:t>
      </w:r>
      <w:proofErr w:type="spellEnd"/>
      <w:r w:rsidRPr="00FB6CF3">
        <w:rPr>
          <w:color w:val="444444"/>
          <w:sz w:val="22"/>
          <w:szCs w:val="22"/>
        </w:rPr>
        <w:t xml:space="preserve"> финансирования на педагогическое сопровождение развития (образования) талантливых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Использование потенциала сети Интернет и технологий дистанционного образования для решения задач поиска и поддержки молодых талантов и детей с высоким уровнем мотивации к обучению будет происходить посредством создания национального информационно-образовательного </w:t>
      </w:r>
      <w:proofErr w:type="spellStart"/>
      <w:proofErr w:type="gramStart"/>
      <w:r w:rsidRPr="00FB6CF3">
        <w:rPr>
          <w:color w:val="444444"/>
          <w:sz w:val="22"/>
          <w:szCs w:val="22"/>
        </w:rPr>
        <w:t>интернет-портала</w:t>
      </w:r>
      <w:proofErr w:type="spellEnd"/>
      <w:proofErr w:type="gramEnd"/>
      <w:r w:rsidRPr="00FB6CF3">
        <w:rPr>
          <w:color w:val="444444"/>
          <w:sz w:val="22"/>
          <w:szCs w:val="22"/>
        </w:rPr>
        <w:t xml:space="preserve"> для детей, молодежи, их родителей и педагогов по проблемам развития, поддержки и сопровождения молодых талантов.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Портал объединит интернет-ресурсы о событиях, конкурсные мероприятия, проекты для молодых талантов и детей с высоким уровнем мотивации к обучению, базы данных, позволит проводить </w:t>
      </w:r>
      <w:proofErr w:type="spellStart"/>
      <w:proofErr w:type="gramStart"/>
      <w:r w:rsidRPr="00FB6CF3">
        <w:rPr>
          <w:color w:val="444444"/>
          <w:sz w:val="22"/>
          <w:szCs w:val="22"/>
        </w:rPr>
        <w:t>интернет-конференции</w:t>
      </w:r>
      <w:proofErr w:type="spellEnd"/>
      <w:proofErr w:type="gramEnd"/>
      <w:r w:rsidRPr="00FB6CF3">
        <w:rPr>
          <w:color w:val="444444"/>
          <w:sz w:val="22"/>
          <w:szCs w:val="22"/>
        </w:rPr>
        <w:t>, конкурсы и олимпиады, осуществлять дистанционное образование и консультационную поддержку участников системы поиска и поддержки талантливых детей и молодежи.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На портале будут размещены научные и методические материалы по вопросам работы с молодыми талантами и детьми с высоким уровнем мотивации к обучению, создан единый федеральный банк образовательных программ для обучения одаренных детей и молодежи, обеспечено его обновление на постоянной основе и свободный доступ к нему 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Региональные программы выявления и поддержки молодых талантов и детей с высоким уровнем мотивации к обучению и самореализации будут включать меры </w:t>
      </w:r>
      <w:proofErr w:type="gramStart"/>
      <w:r w:rsidRPr="00FB6CF3">
        <w:rPr>
          <w:color w:val="444444"/>
          <w:sz w:val="22"/>
          <w:szCs w:val="22"/>
        </w:rPr>
        <w:t>по</w:t>
      </w:r>
      <w:proofErr w:type="gramEnd"/>
      <w:r w:rsidRPr="00FB6CF3">
        <w:rPr>
          <w:color w:val="444444"/>
          <w:sz w:val="22"/>
          <w:szCs w:val="22"/>
        </w:rPr>
        <w:t>:</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совершенствованию методической и материально-технической базы образовательных организаций для организации работы по развитию одаренности детей и молодежи;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повышению квалификации педагогических работников и руководителей образовательных организаций в сфере педагогики и психологии одаренности, а также в сфере организации работы по развитию одаренности детей и молодежи, выявлению, обучению, воспитанию и развитию молодых талантов и детей с высоким уровнем мотивации к обучению и самореализации: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созданию общедоступной разветвленной инфраструктуры комплексной психолого-педагогической и медико-социально-правовой помощи для одаренных детей и молодежи в целях обеспечения их профессиональной ориентации, планирования и сопровождения профессиональной карьеры;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развитию системы профессиональной ориентации учащихся старших классов общеобразовательных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расширению сети образовательных организаций, в том числе в сфере культуры и спорта, специализирующихся на работе с молодыми талантами и детьми с высоким уровнем мотивации к обучению и самореализации;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развитию и совершенствованию интеллектуальных, творческих конкурсов (в том числе конкурсов профессионального мастерства в сфере прикладных квалификаций) и спортивных состязаний;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созданию педагогических и социальных условий для развития и дальнейшей профессиональной самореализации одаренных детей и молодежи;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адресной индивидуальной поддержке одаренных детей и молодежи;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работе с одаренными детьми и молодежью из числа лиц с ограниченными возможностями здоровья;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созданию на базе образовательных организаций консультативных сервисов для родителей в целях оказания им методической помощи в обучении, воспитании и развитии детей (в том числе раннего возраста) и молодежи;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поддержке на конкурсной основе (в форме субсидий и грантов) проектов социально ориентированных некоммерческих организаций, работающих с молодыми талантами и детьми с высоким уровнем мотивации к обучению и самореализации;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поддержке мероприятий по вовлечению талантливых детей и молодежи в научную и инновационную деятельность, проводимых советами молодых ученых и специалистов субъектов Российской Федерации и федеральных округов;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поддержке образовательных организаций и педагогических работников, наиболее успешно работающих с молодыми талантами и детьми с высоким уровнем мотивации к обучению и самореализации путем выделения субсидий и грантов;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созданию условий для развития заочных и </w:t>
      </w:r>
      <w:proofErr w:type="spellStart"/>
      <w:r w:rsidRPr="00FB6CF3">
        <w:rPr>
          <w:color w:val="444444"/>
          <w:sz w:val="22"/>
          <w:szCs w:val="22"/>
        </w:rPr>
        <w:t>очно-заочных</w:t>
      </w:r>
      <w:proofErr w:type="spellEnd"/>
      <w:r w:rsidRPr="00FB6CF3">
        <w:rPr>
          <w:color w:val="444444"/>
          <w:sz w:val="22"/>
          <w:szCs w:val="22"/>
        </w:rPr>
        <w:t xml:space="preserve"> школ и мотивированных к обучению детей и молодежи на базе организаций высшего образования и организаций дополнительного образования детей, в том числе с использованием дистанционных образовательных технологий;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содействию развитию сети летних и зимних "школ" для одаренных и мотивированных к обучению детей и молодежи, организуемых организациями высшего образования, ведущими образовательными и научными центрами, включая их ресурсную поддержку на конкурсной основе.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Стимулирование названных мер в рамках основного мероприятия 2.4 будет обеспечиваться посредством выделения субсидий из федерального бюджета на реализацию региональных проектов программ по поддержке молодых талантов и детей с высоким уровнем мотивации к обучению и самореализации (при принятии соответствующего решения).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Средства федеральной субсидии будут направлены на повышение квалификации педагогов, закупку учебно-методического обеспечения и оборудования.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Реализация основного мероприятия 2.4 направлена на достижение целевых показателей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удельный вес обучающихся по программам общего образования, участвующих в олимпиадах и конкурсах различного уровня, в общей </w:t>
      </w:r>
      <w:proofErr w:type="gramStart"/>
      <w:r w:rsidRPr="00FB6CF3">
        <w:rPr>
          <w:color w:val="444444"/>
          <w:sz w:val="22"/>
          <w:szCs w:val="22"/>
        </w:rPr>
        <w:t>численности</w:t>
      </w:r>
      <w:proofErr w:type="gramEnd"/>
      <w:r w:rsidRPr="00FB6CF3">
        <w:rPr>
          <w:color w:val="444444"/>
          <w:sz w:val="22"/>
          <w:szCs w:val="22"/>
        </w:rPr>
        <w:t xml:space="preserve"> обучающихся по программам общего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результате реализации данного основного мероприятия: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численность талантливых школьников и студентов в возрасте 12-25 лет, получивших поддержку со стороны государства, увеличится с 5 процентов до 12 процентов;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создан национальный интернет-ресурс (портал) для работы с одаренными детьми;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ежегодно будут проводиться 300 летних и зимних школ для одаренных детей в различных сферах деятельности в субъектах Российской Федерации с участием ведущих вузов.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Сроки реализации основного мероприятия 2.4 - 2013-2020 годы.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Исполнителями основного мероприятия являются: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части организации и финансового обеспечения федеральных мероприятий по выявлению и поддержке талантливой и одаренной молодежи - </w:t>
      </w:r>
      <w:proofErr w:type="spellStart"/>
      <w:r w:rsidRPr="00FB6CF3">
        <w:rPr>
          <w:color w:val="444444"/>
          <w:sz w:val="22"/>
          <w:szCs w:val="22"/>
        </w:rPr>
        <w:t>Минобрнауки</w:t>
      </w:r>
      <w:proofErr w:type="spellEnd"/>
      <w:r w:rsidRPr="00FB6CF3">
        <w:rPr>
          <w:color w:val="444444"/>
          <w:sz w:val="22"/>
          <w:szCs w:val="22"/>
        </w:rPr>
        <w:t xml:space="preserve"> России, Минкультуры России, </w:t>
      </w:r>
      <w:proofErr w:type="spellStart"/>
      <w:r w:rsidRPr="00FB6CF3">
        <w:rPr>
          <w:color w:val="444444"/>
          <w:sz w:val="22"/>
          <w:szCs w:val="22"/>
        </w:rPr>
        <w:t>Росмолодежь</w:t>
      </w:r>
      <w:proofErr w:type="spellEnd"/>
      <w:r w:rsidRPr="00FB6CF3">
        <w:rPr>
          <w:color w:val="444444"/>
          <w:sz w:val="22"/>
          <w:szCs w:val="22"/>
        </w:rPr>
        <w:t>, иные заинтересованные федеральные органы исполнительной власти и организации;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части организации и финансового обеспечения региональных мероприятий по выявлению и поддержке талантливой и одаренной молодежи - органы исполнительной власти субъектов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части нормативного правового обеспечения выявления и поддержки талантливой и одаренной молодежи и стимулирования реализации федеральной государственной политики в области образования субъектами Российской Федерации - </w:t>
      </w:r>
      <w:proofErr w:type="spellStart"/>
      <w:r w:rsidRPr="00FB6CF3">
        <w:rPr>
          <w:color w:val="444444"/>
          <w:sz w:val="22"/>
          <w:szCs w:val="22"/>
        </w:rPr>
        <w:t>Минобрнауки</w:t>
      </w:r>
      <w:proofErr w:type="spellEnd"/>
      <w:r w:rsidRPr="00FB6CF3">
        <w:rPr>
          <w:color w:val="444444"/>
          <w:sz w:val="22"/>
          <w:szCs w:val="22"/>
        </w:rPr>
        <w:t xml:space="preserve"> России.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Основное мероприятие 2.5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Основное мероприятие 2.5 "Реализация моделей получения качественного дошкольного, общего и дополнительного образования детьми-инвалидами и лицами с ограниченными возможностями здоровья" направлено на обеспечение доступности качественных образовательных услуг детям-инвалидам и лицам с ограниченными возможностями здоровья.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В рамках основного мероприятия 2.5 будет продолжено развитие системы обучения детей-инвалидов на дому с использованием электронного обучения, дистанционных образовательных технологий.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Будут обеспечены разработка и внедрение федеральных требований к реализации программ дошкольного образования, федеральные государственные образовательные стандарты начального общего, основного общего и среднего (полного) общего образования для детей-инвалидов.</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 xml:space="preserve">В рамках данного основного мероприятия субъектами Российской Федерации будут реализованы программы обеспечения качественного дошкольного, общего образования и дополнительного образования для детей-инвалидов и лиц с ограниченными возможностями здоровья, включающие меры по созданию </w:t>
      </w:r>
      <w:proofErr w:type="spellStart"/>
      <w:r w:rsidRPr="00FB6CF3">
        <w:rPr>
          <w:color w:val="444444"/>
          <w:sz w:val="22"/>
          <w:szCs w:val="22"/>
        </w:rPr>
        <w:t>безбарьерной</w:t>
      </w:r>
      <w:proofErr w:type="spellEnd"/>
      <w:r w:rsidRPr="00FB6CF3">
        <w:rPr>
          <w:color w:val="444444"/>
          <w:sz w:val="22"/>
          <w:szCs w:val="22"/>
        </w:rPr>
        <w:t xml:space="preserve"> среды обучения, развитию инфраструктуры и технологий дистанционного обучения детей-инвалидов, моделей инклюзивного образования, </w:t>
      </w:r>
      <w:proofErr w:type="spellStart"/>
      <w:r w:rsidRPr="00FB6CF3">
        <w:rPr>
          <w:color w:val="444444"/>
          <w:sz w:val="22"/>
          <w:szCs w:val="22"/>
        </w:rPr>
        <w:t>психолого-медико-социального</w:t>
      </w:r>
      <w:proofErr w:type="spellEnd"/>
      <w:r w:rsidRPr="00FB6CF3">
        <w:rPr>
          <w:color w:val="444444"/>
          <w:sz w:val="22"/>
          <w:szCs w:val="22"/>
        </w:rPr>
        <w:t xml:space="preserve"> сопровождения профессиональной ориентации детей-инвалидов и лиц с ограниченными возможностями здоровья.</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Стимулирование названных мер будет обеспечиваться посредством выделения субсидий </w:t>
      </w:r>
      <w:proofErr w:type="gramStart"/>
      <w:r w:rsidRPr="00FB6CF3">
        <w:rPr>
          <w:color w:val="444444"/>
          <w:sz w:val="22"/>
          <w:szCs w:val="22"/>
        </w:rPr>
        <w:t>из федерального бюджета в случае положительного решения о выделении из федерального бюджета единой субсидии субъектам Российской Федерации на развитие</w:t>
      </w:r>
      <w:proofErr w:type="gramEnd"/>
      <w:r w:rsidRPr="00FB6CF3">
        <w:rPr>
          <w:color w:val="444444"/>
          <w:sz w:val="22"/>
          <w:szCs w:val="22"/>
        </w:rPr>
        <w:t xml:space="preserve"> региональных образовательных систем. На конкурсной основе поддержку получат программы 30 субъектов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рамках Федеральной целевой программы развития образования будет реализовываться мероприятие по развитию сетевого взаимодействия образовательных организаций, обеспечивающих совместное обучение детей с ограниченными возможностями здоровья, подготовке и повышению квалификации педагогических, медицинских работников и вспомогательного персонала для сопровождения обучения детей инвалидов.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На федеральном и региональном уровне получат поддержку социально-ориентированные некоммерческие организации, реализующие проекты работы с детьми с ограниченными возможностями здоровья, детьми-инвалидами.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Реализация основного мероприятия 2.5 направлена на достижение целевого показателя подпрограммы 2 Программы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результате реализации данного основного мероприятия детям-инвалидам будут предоставлены возможности освоения образовательных программ общего образования в форме дистанционного или инклюзивного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Сроки реализации основного мероприятия 2.5 - 2013-2020 годы.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Исполнителями основного мероприятия являются: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части организации и финансового обеспечения федеральных мероприятий по реализации моделей получения качественного дошкольного, общего и дополнительного образования детьми-инвалидами и лицами с ограниченными возможностями здоровья - Министерство образования и науки Российской Федерации, иные заинтересованные федеральные органы исполнительной власти и организации;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в части организации и финансового обеспечения региональных мероприятий по реализации моделей получения качественного дошкольного, общего и дополнительного образования детьми-инвалидами и лицами с ограниченными возможностями здоровья - органы исполнительной власти субъектов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части нормативного правового обеспечения реализации моделей получения качественного дошкольного, общего и дополнительного образования детьми-инвалидами и лицами с ограниченными возможностями здоровья и стимулирования реализации федеральной субъектами Российской Федерации государственной политики в области образования - Министерство образования и науки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Основное мероприятие 2.6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Основное мероприятие 2.6 "Развитие физической культуры и спорта в образовательных организациях дошкольного, общего и дополнительного образования детей" направлено на создание в образовательных организациях условий для сохранения и укрепления здоровья воспитанников и обучающихся, формирования здорового образа жизни, мотивации к занятию физкультурой и спортом.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рамках основного мероприятия 2.6 будет продолжена реализация мероприятий </w:t>
      </w:r>
      <w:proofErr w:type="gramStart"/>
      <w:r w:rsidRPr="00FB6CF3">
        <w:rPr>
          <w:color w:val="444444"/>
          <w:sz w:val="22"/>
          <w:szCs w:val="22"/>
        </w:rPr>
        <w:t>по</w:t>
      </w:r>
      <w:proofErr w:type="gramEnd"/>
      <w:r w:rsidRPr="00FB6CF3">
        <w:rPr>
          <w:color w:val="444444"/>
          <w:sz w:val="22"/>
          <w:szCs w:val="22"/>
        </w:rPr>
        <w:t>:</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организации и проведению Всероссийских спортивных соревнований </w:t>
      </w:r>
      <w:proofErr w:type="gramStart"/>
      <w:r w:rsidRPr="00FB6CF3">
        <w:rPr>
          <w:color w:val="444444"/>
          <w:sz w:val="22"/>
          <w:szCs w:val="22"/>
        </w:rPr>
        <w:t>среди</w:t>
      </w:r>
      <w:proofErr w:type="gramEnd"/>
      <w:r w:rsidRPr="00FB6CF3">
        <w:rPr>
          <w:color w:val="444444"/>
          <w:sz w:val="22"/>
          <w:szCs w:val="22"/>
        </w:rPr>
        <w:t xml:space="preserve"> обучающихся в образовательных организациях;</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проведению Всероссийского конкурса среди организаций общего образования на лучшую образовательную организацию, развивающую физическую культуру и спорт, "Олимпиада начинается в школе".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разрабатываться нормативно-правовое, учебно-методическое обеспечение физического воспитания в образовательных организациях общего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Наряду </w:t>
      </w:r>
      <w:proofErr w:type="gramStart"/>
      <w:r w:rsidRPr="00FB6CF3">
        <w:rPr>
          <w:color w:val="444444"/>
          <w:sz w:val="22"/>
          <w:szCs w:val="22"/>
        </w:rPr>
        <w:t>с</w:t>
      </w:r>
      <w:proofErr w:type="gramEnd"/>
      <w:r w:rsidRPr="00FB6CF3">
        <w:rPr>
          <w:color w:val="444444"/>
          <w:sz w:val="22"/>
          <w:szCs w:val="22"/>
        </w:rPr>
        <w:t xml:space="preserve"> </w:t>
      </w:r>
      <w:proofErr w:type="gramStart"/>
      <w:r w:rsidRPr="00FB6CF3">
        <w:rPr>
          <w:color w:val="444444"/>
          <w:sz w:val="22"/>
          <w:szCs w:val="22"/>
        </w:rPr>
        <w:t>перечисленным</w:t>
      </w:r>
      <w:proofErr w:type="gramEnd"/>
      <w:r w:rsidRPr="00FB6CF3">
        <w:rPr>
          <w:color w:val="444444"/>
          <w:sz w:val="22"/>
          <w:szCs w:val="22"/>
        </w:rPr>
        <w:t xml:space="preserve"> в рамках основного мероприятия 2.6 будет обеспечена поддержка участия талантливой молодежи в мероприятиях по </w:t>
      </w:r>
      <w:proofErr w:type="spellStart"/>
      <w:r w:rsidRPr="00FB6CF3">
        <w:rPr>
          <w:color w:val="444444"/>
          <w:sz w:val="22"/>
          <w:szCs w:val="22"/>
        </w:rPr>
        <w:t>неолимпийским</w:t>
      </w:r>
      <w:proofErr w:type="spellEnd"/>
      <w:r w:rsidRPr="00FB6CF3">
        <w:rPr>
          <w:color w:val="444444"/>
          <w:sz w:val="22"/>
          <w:szCs w:val="22"/>
        </w:rPr>
        <w:t>, в том числе техническим видам спорта.</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Субъектами Российской Федерации будут реализованы меры по развитию инфраструктуры для занятий физической культуры и спортом, внедрению механизмов совместного использования спортивной инфраструктуры коллективами спортивных школ и организациями общего образования для проведения занятий с детьми и подростками, реализации программ укрепления здоровья, формирования здорового образа жизни в образовательных организациях дошкольного, общего образования и дополнительного образования детей.</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Стимулирование названных мер в рамках основного мероприятия 2.6 будет обеспечиваться в рамках выделенных объемов обязательств федерального бюджета, а также через субсидии из федерального бюджета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Механизм выделения субсидий позволит обеспечить во всех субъектах Российской Федерации базовый уровень развития инфраструктуры для занятий физкультурой и спортом.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Средства субсидии будут направлены на приобретение оборудования для занятий физкультурой и спортом, оборудования для школьных столовых, повышение квалификации педагогов. Реализация основного мероприятия направлена на достижение целевого показателя подпрограммы 2 Программы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результате реализации данного основного мероприятия увеличится численность обучающихся и студентов в возрасте 5-25 лет, регулярно занимающихся в спортивных секциях, клубах и иных объединениях спортивной направленности рост охвата обучающихся программами формирования здорового образа жизни.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Сроки реализации основного мероприятия 2.6 - 2014-2020 годы.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Исполнителями основного мероприятия являются: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части организации и финансового обеспечения федеральных мероприятий по развитию физической культуры и спорта в образовательных организациях - Министерство образования и науки Российской Федерации, иные заинтересованные федеральные органы исполнительной власти и организации;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части организации и финансового обеспечения региональных мероприятий по развитию физической культуры и спорта в образовательных организациях - органы исполнительной власти субъектов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части нормативного правового обеспечения развития физической культуры и спорта в образовательных организациях - Министерство образования и науки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Основное мероприятие 2.7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Основное мероприятие 2.7 "Развитие кадрового потенциала системы дошкольного, общего и дополнительного образования детей" направлено на повышение социального престижа и привлекательности педагогической профессии, уровня квалификации преподавательских кадров, стимулирование педагогов к повышению качества деятельности и непрерывному профессионального развитию. </w:t>
      </w:r>
      <w:proofErr w:type="gramStart"/>
      <w:r w:rsidRPr="00FB6CF3">
        <w:rPr>
          <w:color w:val="444444"/>
          <w:sz w:val="22"/>
          <w:szCs w:val="22"/>
        </w:rPr>
        <w:t>В рамках основного мероприятия 2.7 будет решаться задача формирования эффективного контракта с педагогами в сфере дошкольного, общего образования и дополнительного образования детей через: повышение заработной платы педагогических работников, разработку и введение стандартов профессиональной деятельности педагогических работников и руководителей образовательных организаций, систем аттестации и оплаты труда, основанных на указанных стандартах, индивидуальных программ профессионального развития, создание новых возможностей для карьерного роста педагогов</w:t>
      </w:r>
      <w:proofErr w:type="gramEnd"/>
      <w:r w:rsidRPr="00FB6CF3">
        <w:rPr>
          <w:color w:val="444444"/>
          <w:sz w:val="22"/>
          <w:szCs w:val="22"/>
        </w:rPr>
        <w:t xml:space="preserve"> путем введения профессиональных педагогических степеней и статусов, связанных с расширенными областями деятельности (наставничество, исследования, экспертиза), создание условий для академической мобильности.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Будут заложены механизмы стимулирования преподавания в старшей профильной школе педагогов, получивших образование не менее</w:t>
      </w:r>
      <w:proofErr w:type="gramStart"/>
      <w:r w:rsidRPr="00FB6CF3">
        <w:rPr>
          <w:color w:val="444444"/>
          <w:sz w:val="22"/>
          <w:szCs w:val="22"/>
        </w:rPr>
        <w:t>,</w:t>
      </w:r>
      <w:proofErr w:type="gramEnd"/>
      <w:r w:rsidRPr="00FB6CF3">
        <w:rPr>
          <w:color w:val="444444"/>
          <w:sz w:val="22"/>
          <w:szCs w:val="22"/>
        </w:rPr>
        <w:t xml:space="preserve"> чем на уровне магистратуры.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Одним из механизмов развития образования в рамках Программы станет поддержка инициатив "снизу". Будут созданы механизмы распространения авторских инновационных методик и технологий: размещение на специализированных ресурсах в сети Интернет, тиражирование, проведение мастер-классов (в том числе в сети Интернет), организация летних школ и так далее.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 xml:space="preserve">В сфере дошкольного, общего образования, дополнительного образования детей будет осуществляться поддержка институтов самоуправления в профессиональной среде, в том числе создание кодекса профессиональной этики, создание и поддержка деятельности профессиональных ассоциаций и </w:t>
      </w:r>
      <w:proofErr w:type="spellStart"/>
      <w:r w:rsidRPr="00FB6CF3">
        <w:rPr>
          <w:color w:val="444444"/>
          <w:sz w:val="22"/>
          <w:szCs w:val="22"/>
        </w:rPr>
        <w:t>саморегулируемых</w:t>
      </w:r>
      <w:proofErr w:type="spellEnd"/>
      <w:r w:rsidRPr="00FB6CF3">
        <w:rPr>
          <w:color w:val="444444"/>
          <w:sz w:val="22"/>
          <w:szCs w:val="22"/>
        </w:rPr>
        <w:t xml:space="preserve"> организаций. Будут реализованы меры, направленные на усиление роли профессиональных объединений педагогов в разработке стандартов профессиональной деятельности, образовательных стандартов, процедурах оценки качества деятельности образовательных организаций, аттестации педагогов, экспертизы в рамках профессиональных конкурсов, экспертизы учебных изданий, цифровых образовательных ресурсов, контрольно-измерительных материалов и др.</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Решение задачи повышения мотивации непрерывного профессионального развития, стимулирования творческой активности педагогов, создания условий для выявления и обмена лучшими практиками будет обеспечиваться посредством развития всероссийских педагогических мероприятий, таких как всероссийские конкурсы: "Учитель года", "Педагогический дебют", "Воспитатель года" и другие, поддержки профессиональных сообществ.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рамках основного мероприятия 2.7 будет продолжена работа по организации Всероссийских конкурсных мероприятий по выявлению и поддержке лучших работников образования, продвижению передовых идей и проектов.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После 2013 года в рамках Программы будет продолжено ежегодное премирование 1000 лучших учителей в размере 200 тыс. рублей каждому, реализующееся ранее в рамках приоритетного национального проекта "Образование"*(16). Также до конца 2013 года будет продолжено поощрение педагогических работников общеобразовательных организаций за выполнение функций классного руководства*(17).</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Продолжится поощрение победителей конкурса в области образования премиями Правительства Российской Федерации в области образования (постановление Правительства Российской Федерации от 26 августа 2004 г. N 440 "О премиях Правительства Российской Федерации в области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Будут организованы стажировки и повышение квалификации педагогов и руководителей образовательных организаций в ведущих образовательных организациях, в том числе за рубежом (в рамках основного мероприятия 1.5. подпрограммы 1).</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Получат поддержку программы академических обменов между субъектами Российской Федерации, обеспечивающие распространение лучших практик, консолидацию профессионального сообщества. Для решения </w:t>
      </w:r>
      <w:proofErr w:type="gramStart"/>
      <w:r w:rsidRPr="00FB6CF3">
        <w:rPr>
          <w:color w:val="444444"/>
          <w:sz w:val="22"/>
          <w:szCs w:val="22"/>
        </w:rPr>
        <w:t>задачи обновления кадров системы общего образования</w:t>
      </w:r>
      <w:proofErr w:type="gramEnd"/>
      <w:r w:rsidRPr="00FB6CF3">
        <w:rPr>
          <w:color w:val="444444"/>
          <w:sz w:val="22"/>
          <w:szCs w:val="22"/>
        </w:rPr>
        <w:t xml:space="preserve"> в рамках основного мероприятия 2.7 будут осуществляться меры по привлечению лучших выпускников ведущих вузов на педагогическую работу, в том числе в рамках федеральных целевых программ (при принятии соответствующих решений).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Субъектам Российской Федерации рекомендуется принимать необходимые меры для повышения профессионального уровня педагогических кадров, привлечения талантливых, в том числе молодых, педагогов в систему образования. В том числе через такие меры, как:</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повышение заработной платы педагогических работников (с последовательным увеличением норматива финансового обеспечения);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повышение уровня дифференциации оплаты труда в зависимости от квалификационной категории;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привлечение для работы в образовательные организации молодых педагогических кадров через выделение целевых субсидий, установление высокой стартовой зарплаты, "подъемные" для учителей в сельской местности, создание организаций с коллективами молодых педагогов, привлечение аспирантов вузов к преподаванию профильных предметов;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привлечение к педагогической деятельности (в том числе к работе с мотивированными и одаренными детьми, программам профильного образования, профессиональной ориентации) специалистов в конкретных областях знания, культуры, техники, бизнеса, не имеющих педагогического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стимулирование выхода на пенсию педагогов, достигших пенсионного возраста, в том числе через выплату единовременных пособий и создание альтернативных мест занятости для педагогов, вышедших на пенсию.</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Для повышения качества преподавания и управления будут реализованы меры, направленные на формирование системы поддержки непрерывного профессионального развития педагогов и руководителей, включающие: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внедрение моделей персонифицированной системы повышения квалификации и переподготовки работников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создание конкурентной среды на рынке услуг дополнительного профессионального образования педагогов;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повышение квалификации и переподготовку педагогических и управленческих кадров, включая организацию стажировок и обучение в ведущих образовательных центрах, а также обучение учителей технологиям </w:t>
      </w:r>
      <w:proofErr w:type="spellStart"/>
      <w:r w:rsidRPr="00FB6CF3">
        <w:rPr>
          <w:color w:val="444444"/>
          <w:sz w:val="22"/>
          <w:szCs w:val="22"/>
        </w:rPr>
        <w:t>деятельностной</w:t>
      </w:r>
      <w:proofErr w:type="spellEnd"/>
      <w:r w:rsidRPr="00FB6CF3">
        <w:rPr>
          <w:color w:val="444444"/>
          <w:sz w:val="22"/>
          <w:szCs w:val="22"/>
        </w:rPr>
        <w:t xml:space="preserve"> педагогики;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создание и регулярное (не реже одного раза в год) обновление кадрового резерва руководителей системы общего образования и дополнительного образования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переход на конкурсную основу отбора руководителей общеобразовательных организаций с публичным представлением кандидатами программы развития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введение профессиональных педагогических степеней, в том числе для педагогов-практиков;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создание современных центров педагогических компетенций (в том числе на базе структур методической службы), формирование информационной среды профессионального развития педагогов с базами образовательных программ, лучших практик, сервисами консультирования, сетевыми профессиональными сообществами;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поддержку профессиональных сообществ работников дошкольного, общего образования и дополнительного образования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организацию академических обменов с партнерскими регионами, стажировок педагогов и руководителей образовательных организаций в лучших образовательных организациях в России и за рубежом.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Будет обеспечена эффективная интеграция систем повышения квалификации, оценки качества и аттестации педагогических кадров.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Реализация основного мероприятия направлена на достижение целевых показателей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удельный вес численности учителей в возрасте до 30 лет в общей численности учителей общеобразовательных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удельный вес численности руководителей государственных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результате реализации данного основного мероприятия: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завершен переход к эффективному контракту в сфере общего образования: средняя заработная плата педагогических работников общеобразовательных и дошкольных образовательных организаций составит не менее 100 процентов к средней заработной плате в экономике субъекта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будут введены стандарты профессиональной деятельности и основанная на них система аттестации педагогов;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повысится привлекательность педагогической профессии и уровень квалификации преподавательских кадров, в общеобразовательных и дошкольных образовательных организациях увеличится доля молодых педагогов, имеющих высокие образовательные результаты по итогам обучения в вузе;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увеличится доля педагогов, использующих современные образовательные технологии, в том числе информационно-коммуникационные;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все педагоги будут включены в программы повышения квалификации, предусматривающие возможность выбора программ с учетом индивидуальных планов профессионального развития;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общеобразовательных организациях увеличится доля молодых педагогов, имеющих высокие образовательные результаты по итогам обучения в вузе;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субъектах Российской Федерации будет сформирован кадровый резерв руководителей системы общего образования и дополнительного образования детей, механизмы его регулярного обновления;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будут сформированы эффективные институты самоуправления в профессиональном педагогическом сообществе.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Сроки реализации основного мероприятия 2.7 - 2013-2020 годы.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Исполнителями основного мероприятия являются: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части организации и финансового обеспечения федеральных мероприятий по развитию кадрового потенциала системы дошкольного, общего и дополнительного образования детей - </w:t>
      </w:r>
      <w:proofErr w:type="spellStart"/>
      <w:r w:rsidRPr="00FB6CF3">
        <w:rPr>
          <w:color w:val="444444"/>
          <w:sz w:val="22"/>
          <w:szCs w:val="22"/>
        </w:rPr>
        <w:t>Минобрнауки</w:t>
      </w:r>
      <w:proofErr w:type="spellEnd"/>
      <w:r w:rsidRPr="00FB6CF3">
        <w:rPr>
          <w:color w:val="444444"/>
          <w:sz w:val="22"/>
          <w:szCs w:val="22"/>
        </w:rPr>
        <w:t xml:space="preserve"> России, иные заинтересованные федеральные органы исполнительной власти и организации;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части организации и финансового обеспечения региональных мероприятий по развитию кадрового потенциала системы дошкольного, общего и дополнительного образования детей - органы исполнительной власти субъектов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Основное мероприятие 2.8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Основное мероприятие 2.8 "Развитие инфраструктуры общего образования и дополнительного образования детей" направлено на создание в общеобразовательных организациях условий, соответствующих требованиям федеральных государственных образовательных стандартов общего образования, формирование </w:t>
      </w:r>
      <w:proofErr w:type="spellStart"/>
      <w:r w:rsidRPr="00FB6CF3">
        <w:rPr>
          <w:color w:val="444444"/>
          <w:sz w:val="22"/>
          <w:szCs w:val="22"/>
        </w:rPr>
        <w:t>безбарьерной</w:t>
      </w:r>
      <w:proofErr w:type="spellEnd"/>
      <w:r w:rsidRPr="00FB6CF3">
        <w:rPr>
          <w:color w:val="444444"/>
          <w:sz w:val="22"/>
          <w:szCs w:val="22"/>
        </w:rPr>
        <w:t xml:space="preserve"> среды для детей-инвалидов.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Основное мероприятие 2.8 предусматривает инвестиции в объекты капитального строительства федеральной государственной собственности и государственной собственности субъектов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рамках основного мероприятия 2.8 также будут проведены противоаварийные мероприятия в зданиях государственных и муниципальных общеобразовательных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Будет продолжена работа по разработке и внедрению эффективных проектов строительства и реконструкции школьных зданий, предусматривающих современные технологические и дизайнерские решения для реализации новых организационных и </w:t>
      </w:r>
      <w:proofErr w:type="gramStart"/>
      <w:r w:rsidRPr="00FB6CF3">
        <w:rPr>
          <w:color w:val="444444"/>
          <w:sz w:val="22"/>
          <w:szCs w:val="22"/>
        </w:rPr>
        <w:t>методических подходов</w:t>
      </w:r>
      <w:proofErr w:type="gramEnd"/>
      <w:r w:rsidRPr="00FB6CF3">
        <w:rPr>
          <w:color w:val="444444"/>
          <w:sz w:val="22"/>
          <w:szCs w:val="22"/>
        </w:rPr>
        <w:t xml:space="preserve">, в том числе с использованием лучшего международного опыта. Специальное внимание будет уделено созданию в каждой образовательной организации универсальной </w:t>
      </w:r>
      <w:proofErr w:type="spellStart"/>
      <w:r w:rsidRPr="00FB6CF3">
        <w:rPr>
          <w:color w:val="444444"/>
          <w:sz w:val="22"/>
          <w:szCs w:val="22"/>
        </w:rPr>
        <w:t>безбарьерной</w:t>
      </w:r>
      <w:proofErr w:type="spellEnd"/>
      <w:r w:rsidRPr="00FB6CF3">
        <w:rPr>
          <w:color w:val="444444"/>
          <w:sz w:val="22"/>
          <w:szCs w:val="22"/>
        </w:rPr>
        <w:t xml:space="preserve"> среды, позволяющей обеспечить полноценную интеграцию детей-инвалидов.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проведена работа по модернизации требований санитарных и строительных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 образовательного процесса и управления образованием требующих перехода от запрещающих требований к руководствам по организации среды с требованием к минимальному стандарту. Будет закреплена возможность использования исключений из правил через механизмы общественного обсуждения исходя из локальных требований (культурные особенности, климатические условия, специальные формы предоставления услуг).</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Не менее 20 субъектов Российской Федерации получат субсидии из федерального бюджета на реализацию программ модернизации и развития инфраструктуры услуг дополнительного образования детей, обеспечивающего их социализацию, занятость и оздоровление, в том числе формирование территориальных образовательно-культурных сред социализации (основное мероприятие 2.3)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 xml:space="preserve">Средства субсидии из федерального бюджета будут направлены на строительство новых центров дополнительного образования, капитальный ремонт и реконструкцию зданий организаций </w:t>
      </w:r>
      <w:r w:rsidRPr="00FB6CF3">
        <w:rPr>
          <w:color w:val="444444"/>
          <w:sz w:val="22"/>
          <w:szCs w:val="22"/>
        </w:rPr>
        <w:lastRenderedPageBreak/>
        <w:t>дополнительного образования детей, детских лагерей, ремонт и реконструкцию помещений школ для занятий художественным творчеством, закупку современного оборудования и учебно-методического обеспечения.</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Механизм выделения субсидий позволит обеспечить во всех субъектах Российской Федерации базовый уровень инфраструктуры общего образования и дополнительного образования детей, функционирование во всех федеральных округах современных центров дополнительного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рамках данного основного мероприятия предусмотрено финансовое обеспечение создания федерального оздоровительно-образовательного центра для детей и молодежи </w:t>
      </w:r>
      <w:proofErr w:type="spellStart"/>
      <w:r w:rsidRPr="00FB6CF3">
        <w:rPr>
          <w:color w:val="444444"/>
          <w:sz w:val="22"/>
          <w:szCs w:val="22"/>
        </w:rPr>
        <w:t>Северо-Кавказского</w:t>
      </w:r>
      <w:proofErr w:type="spellEnd"/>
      <w:r w:rsidRPr="00FB6CF3">
        <w:rPr>
          <w:color w:val="444444"/>
          <w:sz w:val="22"/>
          <w:szCs w:val="22"/>
        </w:rPr>
        <w:t xml:space="preserve"> федерального округа и других субъектов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Реализация основного мероприятия направлена на достижение: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а) целевого показателя Программы: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 целевого показателя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результате реализации данного основного мероприятия будут достигнуты следующие результаты: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во всех общеобразовательных организациях будут созданы условия, соответствующие требованиям федеральных государственных образовательных стандартов общего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будет обеспечено выполнение государственных гарантий общедоступности и бесплатности дошкольного, основного общего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увеличится охват детей услугами дополнительного образования, программами летнего отдыха и оздоровления.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Сроки реализации основного мероприятия 2.8 - 2013-2020 годы.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Исполнителями основного мероприятия являются: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части субсидий федеральным образовательным организациям - </w:t>
      </w:r>
      <w:proofErr w:type="spellStart"/>
      <w:r w:rsidRPr="00FB6CF3">
        <w:rPr>
          <w:color w:val="444444"/>
          <w:sz w:val="22"/>
          <w:szCs w:val="22"/>
        </w:rPr>
        <w:t>Минобрнауки</w:t>
      </w:r>
      <w:proofErr w:type="spellEnd"/>
      <w:r w:rsidRPr="00FB6CF3">
        <w:rPr>
          <w:color w:val="444444"/>
          <w:sz w:val="22"/>
          <w:szCs w:val="22"/>
        </w:rPr>
        <w:t xml:space="preserve"> России, Минкультуры России, заинтересованные федеральные органы исполнительной власти;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части субсидий субъектам Российской Федерации - </w:t>
      </w:r>
      <w:proofErr w:type="spellStart"/>
      <w:r w:rsidRPr="00FB6CF3">
        <w:rPr>
          <w:color w:val="444444"/>
          <w:sz w:val="22"/>
          <w:szCs w:val="22"/>
        </w:rPr>
        <w:t>Минобрнауки</w:t>
      </w:r>
      <w:proofErr w:type="spellEnd"/>
      <w:r w:rsidRPr="00FB6CF3">
        <w:rPr>
          <w:color w:val="444444"/>
          <w:sz w:val="22"/>
          <w:szCs w:val="22"/>
        </w:rPr>
        <w:t xml:space="preserve"> России;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части строительства и капитального ремонта государственных и муниципальных образовательных организаций - органы исполнительной власти субъектов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lastRenderedPageBreak/>
        <w:t>На достижение показателей основного мероприятия будут также влиять мероприятия, предусмотренные федеральной целевой программой "Юг России", федеральной целевой программой развития Калининградской области на период до 2015 года, федеральной целевой программой "Социально-экономическое развитие Республики Ингушетия на 2010-2016 годы", федеральной целевой программой "Социально-экономическое развитие Курильских островов (Сахалинская область) на 2007-2015 годы", федеральной целевой программой "Экономическое и социальное развитие Дальнего Востока и Забайкалья на</w:t>
      </w:r>
      <w:proofErr w:type="gramEnd"/>
      <w:r w:rsidRPr="00FB6CF3">
        <w:rPr>
          <w:color w:val="444444"/>
          <w:sz w:val="22"/>
          <w:szCs w:val="22"/>
        </w:rPr>
        <w:t xml:space="preserve"> период до 2013 года", проектом государственной программы Российской Федерации "Развитие </w:t>
      </w:r>
      <w:proofErr w:type="spellStart"/>
      <w:r w:rsidRPr="00FB6CF3">
        <w:rPr>
          <w:color w:val="444444"/>
          <w:sz w:val="22"/>
          <w:szCs w:val="22"/>
        </w:rPr>
        <w:t>Северо-Кавказского</w:t>
      </w:r>
      <w:proofErr w:type="spellEnd"/>
      <w:r w:rsidRPr="00FB6CF3">
        <w:rPr>
          <w:color w:val="444444"/>
          <w:sz w:val="22"/>
          <w:szCs w:val="22"/>
        </w:rPr>
        <w:t xml:space="preserve"> федерального округа".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Основное мероприятие 2.9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Основное мероприятие 2.9 "Социальные гарантии работникам образования" направлено на повышение социального статуса работников образования, привлекательности педагогической профессии для молодежи.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рамках основного мероприятия 2.9 будет обеспечиваться финансовое обеспечение социальных гарантий для работников 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компенсация расходов на оплату жилых помещений, отопления и освещения педагогическим работникам, проживающим и работающим в сельской местности;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федерального бюджета, расположенных в районах Крайнего Севера и приравненных к ним местностях;</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денежная компенсация педагогическим работникам в целях содействия их обеспечению книгоиздательской продукцией и периодическими изданиями.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Реализация основного мероприятия направлена на достижение целевого показателя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результате реализации данного основного мероприятия будут обеспечены государственные социальные гарантии работникам образования, повысится привлекательность педагогической профессии и уровень квалификации преподавательских кадров, увеличится среднедушевой доход педагогических работников.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Сроки реализации основного мероприятия 2.9 - 2013-2020 годы.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Исполнителями основного мероприятия являются: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части финансового обеспечения социальных гарантий педагогическим работникам федеральных государственных организаций - </w:t>
      </w:r>
      <w:proofErr w:type="spellStart"/>
      <w:r w:rsidRPr="00FB6CF3">
        <w:rPr>
          <w:color w:val="444444"/>
          <w:sz w:val="22"/>
          <w:szCs w:val="22"/>
        </w:rPr>
        <w:t>Минобрнауки</w:t>
      </w:r>
      <w:proofErr w:type="spellEnd"/>
      <w:r w:rsidRPr="00FB6CF3">
        <w:rPr>
          <w:color w:val="444444"/>
          <w:sz w:val="22"/>
          <w:szCs w:val="22"/>
        </w:rPr>
        <w:t xml:space="preserve"> России, МИД России, Минсельхоз России, Российская академия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в части финансового обеспечения социальных гарантий педагогическим работникам государственных образовательных организаций субъектов Российской Федерации и муниципальных образовательных организаций - органы исполнительной власти субъектов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2.5. Характеристика мер правового регулирования в рамках подпрограммы 2 "Развитие дошкольного, общего образования и дополнительного образования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 целью реализации основных мероприятий подпрограммы 2 "Развитие дошкольного, общего образования и дополнительного образования детей" Программы, в том числе с учетом реализации проекта федерального закона "Об образовании в Российской Федерации" (после его принятия), планируется разработка и утверждение нормативных правовых актов, связанных с порядком: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установления нормативов финансового обеспечения образовательной деятельности за счет средств федерального бюджета, учитывающих качество предоставляемых образовательными организациями услуг;</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организации и осуществления образовательной деятельности по образовательным программам различного уровня, вида и направленности, организации образовательного процесса при сетевых формах реализации образовательных программ;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реализации образовательных программ с использованием дистанционных образовательных технологий и электронного обучения, проведения олимпиад школьников;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предоставления государственной поддержки образовательного кредитования;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предоставления субсидий из федерального бюджета бюджетам субъектов Российской Федерации на реализацию мероприятий по развитию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Наряду с перечисленными будут приняты нормативные правовые акты, утверждающие федеральные государственные образовательные стандарты дошкольного образования, среднего общего образования, а также - дошкольного, начального общего, основного общего и среднего общего образования для детей-инвалидов.</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Перечень нормативных правовых актов и сроки их принятия представлены в приложении N 4 к Программе.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2.6. Прогноз сводных показателей государственных заданий по этапам реализации подпрограммы 2 "Развитие дошкольного, общего образования и дополнительного образования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настоящее время ряд федеральных органов исполнительной власти, иных организаций, являющихся участниками Программы, имеют подведомственные организации дошкольного, общего образования и дополнительного образования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рамках подпрограммы будут обеспечены формирование и реализация государственных заданий на реализацию основных образовательных программ дошкольного, начального общего, основного общего, среднего общего образования, а также образовательных программ дополнительного образования детей за счет средств федерального бюджета. Планируемые объемы государственных заданий и объемы их финансового обеспечения представлены в приложении N 5 к Программе.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2.7. Характеристика основных мероприятий, реализуемых субъектами Российской Федерации в случае их участия в разработке и реализации подпрограммы 2 "Развитие дошкольного, общего образования и дополнительного образования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Полномочия субъектов Российской Федерации в области образования отражены в статье 9 проекта федерального закона "Об образовании в Российской Федерации"*(11). В области дошкольного, общего образования и дополнительного образования детей к полномочиям субъекта Российской Федерации относятся вопросы, касающиеся: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проведения аттестации педагогических работников организаций, осуществляющих образовательную деятельность (за исключением педагогических работников федеральных государственных 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обеспечения и проведения государственной (итоговой) аттестации </w:t>
      </w:r>
      <w:proofErr w:type="gramStart"/>
      <w:r w:rsidRPr="00FB6CF3">
        <w:rPr>
          <w:color w:val="444444"/>
          <w:sz w:val="22"/>
          <w:szCs w:val="22"/>
        </w:rPr>
        <w:t>обучающихся</w:t>
      </w:r>
      <w:proofErr w:type="gramEnd"/>
      <w:r w:rsidRPr="00FB6CF3">
        <w:rPr>
          <w:color w:val="444444"/>
          <w:sz w:val="22"/>
          <w:szCs w:val="22"/>
        </w:rPr>
        <w:t>, освоивших образовательные программы основного общего образования или среднего общего образования и иные полномочия.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Субъекты Российской Федерации участвуют в реализации основных мероприятий подпрограммы 2 в соответствии с перечисленными выше полномочиями. </w:t>
      </w:r>
      <w:proofErr w:type="gramStart"/>
      <w:r w:rsidRPr="00FB6CF3">
        <w:rPr>
          <w:color w:val="444444"/>
          <w:sz w:val="22"/>
          <w:szCs w:val="22"/>
        </w:rPr>
        <w:t>Основными мероприятиями подпрограммы 2 предусмотрены субсидии субъектам Российской Федерации, в том числе на конкурсной основе в соответствии с принципом "деньги в обмен на обязательства", для обеспечения реализации мер, направленных на развитие дошкольного, общего и дополнительного образования детей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w:t>
      </w:r>
      <w:proofErr w:type="gramEnd"/>
      <w:r w:rsidRPr="00FB6CF3">
        <w:rPr>
          <w:color w:val="444444"/>
          <w:sz w:val="22"/>
          <w:szCs w:val="22"/>
        </w:rPr>
        <w:t xml:space="preserve"> В рамках собственных программ и проектов по развитию сферы образования субъектам Российской Федерации рекомендуется учитывать меры, предусмотренные основными мероприятиями подпрограммы 2.</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Начиная с 2016 года субъектам Российской Федерации рекомендуется</w:t>
      </w:r>
      <w:proofErr w:type="gramEnd"/>
      <w:r w:rsidRPr="00FB6CF3">
        <w:rPr>
          <w:color w:val="444444"/>
          <w:sz w:val="22"/>
          <w:szCs w:val="22"/>
        </w:rPr>
        <w:t xml:space="preserve"> формировать программы, аналогичные Программе, включающие согласованные цели, задачи и целевые индикаторы, учитывающие вместе с тем специфику региона.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2.8. Обоснование объема финансовых ресурсов, необходимых для реализации подпрограммы 2 "Развитие дошкольного, общего образования и дополнительного образования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Объем финансового обеспечения подпрограммы 2 составляет в 2013-2020 годах 93,7 </w:t>
      </w:r>
      <w:proofErr w:type="spellStart"/>
      <w:proofErr w:type="gramStart"/>
      <w:r w:rsidRPr="00FB6CF3">
        <w:rPr>
          <w:color w:val="444444"/>
          <w:sz w:val="22"/>
          <w:szCs w:val="22"/>
        </w:rPr>
        <w:t>млрд</w:t>
      </w:r>
      <w:proofErr w:type="spellEnd"/>
      <w:proofErr w:type="gramEnd"/>
      <w:r w:rsidRPr="00FB6CF3">
        <w:rPr>
          <w:color w:val="444444"/>
          <w:sz w:val="22"/>
          <w:szCs w:val="22"/>
        </w:rPr>
        <w:t xml:space="preserve"> рублей. </w:t>
      </w:r>
      <w:proofErr w:type="gramStart"/>
      <w:r w:rsidRPr="00FB6CF3">
        <w:rPr>
          <w:color w:val="444444"/>
          <w:sz w:val="22"/>
          <w:szCs w:val="22"/>
        </w:rPr>
        <w:t>Основные мероприятия подпрограммы 2 направлены на финансовое обеспечение федеральной сети организаций дошкольного образования, общего образования и дополнительного образования детей (за исключением относящихся к силовым ведомствам), а также на поддержку развития образования соответствующего уровня в субъектах Российской Федерации.</w:t>
      </w:r>
      <w:proofErr w:type="gramEnd"/>
      <w:r w:rsidRPr="00FB6CF3">
        <w:rPr>
          <w:color w:val="444444"/>
          <w:sz w:val="22"/>
          <w:szCs w:val="22"/>
        </w:rPr>
        <w:t xml:space="preserve"> Объем финансового обеспечения мероприятий подпрограммы 2 составляет около 3-4 процентов от прогнозного объема финансового обеспечения дошкольного и общего образования в 2013-2020 годах и предоставляется субъектам Российской Федерации, главным образом, на конкурсной основе.</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В соответствии с законодательством о разграничении полномочий между различными уровнями власти в Российской Федерации</w:t>
      </w:r>
      <w:proofErr w:type="gramEnd"/>
      <w:r w:rsidRPr="00FB6CF3">
        <w:rPr>
          <w:color w:val="444444"/>
          <w:sz w:val="22"/>
          <w:szCs w:val="22"/>
        </w:rPr>
        <w:t xml:space="preserve"> предоставление дошкольного, общего образования и </w:t>
      </w:r>
      <w:r w:rsidRPr="00FB6CF3">
        <w:rPr>
          <w:color w:val="444444"/>
          <w:sz w:val="22"/>
          <w:szCs w:val="22"/>
        </w:rPr>
        <w:lastRenderedPageBreak/>
        <w:t>дополнительного образования детей отнесено к полномочиям органов государственной власти субъектов Российской Федерации и органов местного самоуправления и осуществляется ими самостоятельно за счет соответствующих бюджетов.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Вместе с тем, со стороны федерального органа исполнительной власти предусматривается оказание финансовой помощи для выравнивания условий для получения соответствующего образования в субъектах Российской Федерации и стимулирование внедрения эффективных механизмов реализации государственной политики в сфере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Основные объемы сре</w:t>
      </w:r>
      <w:proofErr w:type="gramStart"/>
      <w:r w:rsidRPr="00FB6CF3">
        <w:rPr>
          <w:color w:val="444444"/>
          <w:sz w:val="22"/>
          <w:szCs w:val="22"/>
        </w:rPr>
        <w:t>дств в р</w:t>
      </w:r>
      <w:proofErr w:type="gramEnd"/>
      <w:r w:rsidRPr="00FB6CF3">
        <w:rPr>
          <w:color w:val="444444"/>
          <w:sz w:val="22"/>
          <w:szCs w:val="22"/>
        </w:rPr>
        <w:t>амках основного мероприятия 2.1 "Развитие дошкольного образования" направляются в субъекты Российской Федерации в рамках мероприятий по сокращению очередей на программы дошкольного образования. В рамках Программы в 2014-2020 годах предполагается выделение средств на ликвидацию очередей через строительство детских дошкольных организаций. Субсидии на строительство эффективных зданий детских садов получат до 20 субъектов Российской Федерации, испытывающих острый дефицит мест, и до 30 субъектов Российской Федерации - на конкурсной основе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Ежегодный объем потребности в дополнительных местах в дошкольных организациях определяется с учетом полной ликвидации очереди, составляющей к 2012 году около 2 </w:t>
      </w:r>
      <w:proofErr w:type="spellStart"/>
      <w:proofErr w:type="gramStart"/>
      <w:r w:rsidRPr="00FB6CF3">
        <w:rPr>
          <w:color w:val="444444"/>
          <w:sz w:val="22"/>
          <w:szCs w:val="22"/>
        </w:rPr>
        <w:t>млн</w:t>
      </w:r>
      <w:proofErr w:type="spellEnd"/>
      <w:proofErr w:type="gramEnd"/>
      <w:r w:rsidRPr="00FB6CF3">
        <w:rPr>
          <w:color w:val="444444"/>
          <w:sz w:val="22"/>
          <w:szCs w:val="22"/>
        </w:rPr>
        <w:t xml:space="preserve"> человек, равными долями на протяжении 7 лет. При этом в 2014-2015 годах на альтернативные формы дошкольного образования приходится 25 процентов новых мест, а в 2016-2020 годах - до половины мест. Заложенные в рамках основного мероприятия 2.1 федеральные обязательства покрывают затраты на строительство 20 процентов мест в дошкольных образовательных организациях (за исключением мест в альтернативных формах дошкольного образования). Средняя стоимость строительства в расчете на одно место составит в 2014 году 410 </w:t>
      </w:r>
      <w:proofErr w:type="spellStart"/>
      <w:proofErr w:type="gramStart"/>
      <w:r w:rsidRPr="00FB6CF3">
        <w:rPr>
          <w:color w:val="444444"/>
          <w:sz w:val="22"/>
          <w:szCs w:val="22"/>
        </w:rPr>
        <w:t>млн</w:t>
      </w:r>
      <w:proofErr w:type="spellEnd"/>
      <w:proofErr w:type="gramEnd"/>
      <w:r w:rsidRPr="00FB6CF3">
        <w:rPr>
          <w:color w:val="444444"/>
          <w:sz w:val="22"/>
          <w:szCs w:val="22"/>
        </w:rPr>
        <w:t xml:space="preserve"> рублей с дальнейшей индексацией соответствующих расходов темпами инфляции.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Для решения задачи формирования эффективного контракта с педагогическими работниками дошкольных организаций Программа предусматривает следующий механизм. Средства федерального бюджета предлагается направить в субъекты Российской Федерации на внедрение в дошкольных образовательных организациях федеральных государственных требований к структуре основной общеобразовательной программы дошкольного образования (в дальнейшем после утверждения федерального государственного образовательного стандарта дошкольного образования - на внедрение федерального государственного образовательного стандарта), включая модернизацию зданий для дошкольных 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Освобождающиеся в бюджетах субъектов Российской Федерации средства предлагается направить в местные бюджеты для </w:t>
      </w:r>
      <w:proofErr w:type="gramStart"/>
      <w:r w:rsidRPr="00FB6CF3">
        <w:rPr>
          <w:color w:val="444444"/>
          <w:sz w:val="22"/>
          <w:szCs w:val="22"/>
        </w:rPr>
        <w:t>увеличения</w:t>
      </w:r>
      <w:proofErr w:type="gramEnd"/>
      <w:r w:rsidRPr="00FB6CF3">
        <w:rPr>
          <w:color w:val="444444"/>
          <w:sz w:val="22"/>
          <w:szCs w:val="22"/>
        </w:rPr>
        <w:t xml:space="preserve"> как базовых окладов работников дошкольного образования, так и стимулирующего фонда оплаты труда.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До 30 субъектов Российской Федерации получат субсидии на конкурсной основе на реализацию </w:t>
      </w:r>
      <w:proofErr w:type="gramStart"/>
      <w:r w:rsidRPr="00FB6CF3">
        <w:rPr>
          <w:color w:val="444444"/>
          <w:sz w:val="22"/>
          <w:szCs w:val="22"/>
        </w:rPr>
        <w:t>программ формирования инфраструктуры поддержки раннего развития детей</w:t>
      </w:r>
      <w:proofErr w:type="gramEnd"/>
      <w:r w:rsidRPr="00FB6CF3">
        <w:rPr>
          <w:color w:val="444444"/>
          <w:sz w:val="22"/>
          <w:szCs w:val="22"/>
        </w:rPr>
        <w:t xml:space="preserve">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 xml:space="preserve">Субсидии на строительство эффективных зданий детских садов получат не менее 20 субъектов Российской Федерации, испытывающих острый дефицит мест, и 30 субъектов Российской Федерации на конкурсной основе под обязательства обеспечения требований федеральных </w:t>
      </w:r>
      <w:r w:rsidRPr="00FB6CF3">
        <w:rPr>
          <w:color w:val="444444"/>
          <w:sz w:val="22"/>
          <w:szCs w:val="22"/>
        </w:rPr>
        <w:lastRenderedPageBreak/>
        <w:t>государственных требований (федеральных государственных образовательных стандартов), создания дополнительных мест за счет вариативных форм, развития механизмов государственно-частного партнерства, введения дифференцированной родительской платы за услуги по присмотру и уходу за детьми</w:t>
      </w:r>
      <w:proofErr w:type="gramEnd"/>
      <w:r w:rsidRPr="00FB6CF3">
        <w:rPr>
          <w:color w:val="444444"/>
          <w:sz w:val="22"/>
          <w:szCs w:val="22"/>
        </w:rPr>
        <w:t xml:space="preserve"> </w:t>
      </w:r>
      <w:proofErr w:type="gramStart"/>
      <w:r w:rsidRPr="00FB6CF3">
        <w:rPr>
          <w:color w:val="444444"/>
          <w:sz w:val="22"/>
          <w:szCs w:val="22"/>
        </w:rPr>
        <w:t>в учреждениях дошкольного образования в случае положительного решения о выделении из федерального бюджета единой субсидии субъектам Российской Федерации на развитие</w:t>
      </w:r>
      <w:proofErr w:type="gramEnd"/>
      <w:r w:rsidRPr="00FB6CF3">
        <w:rPr>
          <w:color w:val="444444"/>
          <w:sz w:val="22"/>
          <w:szCs w:val="22"/>
        </w:rPr>
        <w:t xml:space="preserve"> региональных образовательных систем.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При распределении субсидий на строительство эффективных зданий детских садов для 20 субъектов Российской Федерации, испытывающих острых дефицит мест, предлагается отбирать субъекты из числа тех, у которых потребность в дополнительных местах в детских садах выше 25 процентов. При этом потребность высчитывается как отношение числа детей в возрасте от 1 года до 7 лет, состоящих на учете для предоставления места в детском саду, к общей численности детей данного возраста.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Количество дополнительных мест, строительство которых необходимо субсидировать из федерального бюджета, определяется по данным, представленным субъектами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Для расчетов используются данные, представленные субъектами Российской Федерации по состоянию на 1 января 2012 г. За среднюю стоимость строительства одного места в дошкольном учреждении берутся укрупненные нормативы цены строительства одного места в дошкольном образовательном учреждении в зависимости от мощности детского сада.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По данным субъектов Российской Федерации, стоимость строительства одного места колеблется от 294 тыс. рублей в Чеченской Республике до 1 </w:t>
      </w:r>
      <w:proofErr w:type="spellStart"/>
      <w:proofErr w:type="gramStart"/>
      <w:r w:rsidRPr="00FB6CF3">
        <w:rPr>
          <w:color w:val="444444"/>
          <w:sz w:val="22"/>
          <w:szCs w:val="22"/>
        </w:rPr>
        <w:t>млн</w:t>
      </w:r>
      <w:proofErr w:type="spellEnd"/>
      <w:proofErr w:type="gramEnd"/>
      <w:r w:rsidRPr="00FB6CF3">
        <w:rPr>
          <w:color w:val="444444"/>
          <w:sz w:val="22"/>
          <w:szCs w:val="22"/>
        </w:rPr>
        <w:t xml:space="preserve"> 300 тыс. рублей в Ульяновской, Самарской, Московской областях и Хабаровском крае и до 2 </w:t>
      </w:r>
      <w:proofErr w:type="spellStart"/>
      <w:r w:rsidRPr="00FB6CF3">
        <w:rPr>
          <w:color w:val="444444"/>
          <w:sz w:val="22"/>
          <w:szCs w:val="22"/>
        </w:rPr>
        <w:t>млн</w:t>
      </w:r>
      <w:proofErr w:type="spellEnd"/>
      <w:r w:rsidRPr="00FB6CF3">
        <w:rPr>
          <w:color w:val="444444"/>
          <w:sz w:val="22"/>
          <w:szCs w:val="22"/>
        </w:rPr>
        <w:t xml:space="preserve"> 54 тыс. рублей в Ямало-Ненецком автономном округе. За средние затраты на строительство одного места в дошкольном учреждении предлагается принять 600 тыс. рублей.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Коэффициент </w:t>
      </w:r>
      <w:proofErr w:type="spellStart"/>
      <w:r w:rsidRPr="00FB6CF3">
        <w:rPr>
          <w:color w:val="444444"/>
          <w:sz w:val="22"/>
          <w:szCs w:val="22"/>
        </w:rPr>
        <w:t>софинансирования</w:t>
      </w:r>
      <w:proofErr w:type="spellEnd"/>
      <w:r w:rsidRPr="00FB6CF3">
        <w:rPr>
          <w:color w:val="444444"/>
          <w:sz w:val="22"/>
          <w:szCs w:val="22"/>
        </w:rPr>
        <w:t xml:space="preserve"> обязательств по строительству дошкольных учреждений со стороны субъекта Российской Федерации устанавливается в границах от 0,25 до 0,75 в зависимости от уровня бюджетной обеспеченности субъекта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Основной объем средств основного мероприятия 2.2 "Развитие общего образования" предусмотрен на внедрение федеральных государственных образовательных стандартов общего образования. </w:t>
      </w:r>
      <w:proofErr w:type="gramStart"/>
      <w:r w:rsidRPr="00FB6CF3">
        <w:rPr>
          <w:color w:val="444444"/>
          <w:sz w:val="22"/>
          <w:szCs w:val="22"/>
        </w:rPr>
        <w:t>Субсидии из федерального бюджета 30 субъектов Российской Федерации на конкурсной основе под обязательства создания в регионах территориальных сетей, оптимальных для доступности услуг и эффективного использования ресурсов. 30 субъектов Российской Федерации на конкурсной основе получат субсидии из федерального бюджета на реализацию программ снижения разрыва в качестве образования между школами и группами учащихся в случае положительного решения о выделении из федерального бюджета</w:t>
      </w:r>
      <w:proofErr w:type="gramEnd"/>
      <w:r w:rsidRPr="00FB6CF3">
        <w:rPr>
          <w:color w:val="444444"/>
          <w:sz w:val="22"/>
          <w:szCs w:val="22"/>
        </w:rPr>
        <w:t xml:space="preserve"> единой субсидии субъектам Российской Федерации на развитие региональных образовательных систем.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Общий объем соответствующих средств рассчитывается следующим образом. В 2014-2020 годах закрепляется объем средств, направленных на модернизацию региональных программ общего образования на уровне 2013 года с последующей индексацией по инфляции. Далее проводится корректировка объемов соответствующих ассигнований с учетом их перенаправления на развитие дошкольного образования, на программы развития дополнительного образования детей, мероприятия по выявлению и поддержке одаренных детей, мероприятия по развитию кадрового потенциала системы дошкольного, общего и дополнительного образования детей (в среднем около </w:t>
      </w:r>
      <w:r w:rsidRPr="00FB6CF3">
        <w:rPr>
          <w:color w:val="444444"/>
          <w:sz w:val="22"/>
          <w:szCs w:val="22"/>
        </w:rPr>
        <w:lastRenderedPageBreak/>
        <w:t>65 процентов соответствующих расходов). Оставшиеся после соответствующих корректировок средства направляются на финансовое обеспечение основного мероприятия 2.2.</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 xml:space="preserve">Наряду с указанными расходами в рамках основного мероприятия 2.2 будут выделены средства на формирование новой технологической среды в системе образования, направляемые, в том числе, на подключение школ к высокоскоростному доступу в сеть Интернет и оплату трафика, развитие электронных образовательных </w:t>
      </w:r>
      <w:proofErr w:type="spellStart"/>
      <w:r w:rsidRPr="00FB6CF3">
        <w:rPr>
          <w:color w:val="444444"/>
          <w:sz w:val="22"/>
          <w:szCs w:val="22"/>
        </w:rPr>
        <w:t>интернет-ресурсов</w:t>
      </w:r>
      <w:proofErr w:type="spellEnd"/>
      <w:r w:rsidRPr="00FB6CF3">
        <w:rPr>
          <w:color w:val="444444"/>
          <w:sz w:val="22"/>
          <w:szCs w:val="22"/>
        </w:rPr>
        <w:t xml:space="preserve"> нового поколения (в том числе субсидии из федерального бюджета на конкурсной основе) в случае положительного решения о выделении из федерального</w:t>
      </w:r>
      <w:proofErr w:type="gramEnd"/>
      <w:r w:rsidRPr="00FB6CF3">
        <w:rPr>
          <w:color w:val="444444"/>
          <w:sz w:val="22"/>
          <w:szCs w:val="22"/>
        </w:rPr>
        <w:t xml:space="preserve"> бюджета единой субсидии субъектам Российской Федерации на развитие региональных образовательных систем.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Мероприятия по формированию и реализации механизма опережающего обновления содержания и технологий образования (прежде всего, в областях, нуждающихся в модернизации: иностранный язык, социальные науки, технологии); </w:t>
      </w:r>
      <w:proofErr w:type="gramStart"/>
      <w:r w:rsidRPr="00FB6CF3">
        <w:rPr>
          <w:color w:val="444444"/>
          <w:sz w:val="22"/>
          <w:szCs w:val="22"/>
        </w:rPr>
        <w:t xml:space="preserve">по совершенствованию содержания и технологий образования в областях потенциального международного лидерства (обучение математике и чтению) и поддержке инновационных площадок и сетей по актуальным направлениям модернизации образования (в том числе инновационной сети "Школы </w:t>
      </w:r>
      <w:proofErr w:type="spellStart"/>
      <w:r w:rsidRPr="00FB6CF3">
        <w:rPr>
          <w:color w:val="444444"/>
          <w:sz w:val="22"/>
          <w:szCs w:val="22"/>
        </w:rPr>
        <w:t>Сколково</w:t>
      </w:r>
      <w:proofErr w:type="spellEnd"/>
      <w:r w:rsidRPr="00FB6CF3">
        <w:rPr>
          <w:color w:val="444444"/>
          <w:sz w:val="22"/>
          <w:szCs w:val="22"/>
        </w:rPr>
        <w:t>") предполагают осуществление подготовки соответствующих кадров, в том числе организацию для них международных стажировок продолжительностью от полугода и выше, а в дальнейшем и средства на оплату труда соответствующих</w:t>
      </w:r>
      <w:proofErr w:type="gramEnd"/>
      <w:r w:rsidRPr="00FB6CF3">
        <w:rPr>
          <w:color w:val="444444"/>
          <w:sz w:val="22"/>
          <w:szCs w:val="22"/>
        </w:rPr>
        <w:t xml:space="preserve"> специалистов. В соответствующих мероприятиях будет занято на протяжении 2014-2020 годов ежегодно около 8,5 тыс. высококвалифицированных методистов и педагогов.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Субсидии из федерального бюджета на принципах </w:t>
      </w:r>
      <w:proofErr w:type="spellStart"/>
      <w:r w:rsidRPr="00FB6CF3">
        <w:rPr>
          <w:color w:val="444444"/>
          <w:sz w:val="22"/>
          <w:szCs w:val="22"/>
        </w:rPr>
        <w:t>софинансирования</w:t>
      </w:r>
      <w:proofErr w:type="spellEnd"/>
      <w:r w:rsidRPr="00FB6CF3">
        <w:rPr>
          <w:color w:val="444444"/>
          <w:sz w:val="22"/>
          <w:szCs w:val="22"/>
        </w:rPr>
        <w:t xml:space="preserve"> на реализацию программ повышения качества образования получат 1000 школ, показавших низкие образовательные результаты учащихся. Основной объем сре</w:t>
      </w:r>
      <w:proofErr w:type="gramStart"/>
      <w:r w:rsidRPr="00FB6CF3">
        <w:rPr>
          <w:color w:val="444444"/>
          <w:sz w:val="22"/>
          <w:szCs w:val="22"/>
        </w:rPr>
        <w:t>дств в р</w:t>
      </w:r>
      <w:proofErr w:type="gramEnd"/>
      <w:r w:rsidRPr="00FB6CF3">
        <w:rPr>
          <w:color w:val="444444"/>
          <w:sz w:val="22"/>
          <w:szCs w:val="22"/>
        </w:rPr>
        <w:t>амках основного мероприятия 2.3 "Развитие сферы неформального образования и социализации детей" направляется на реализацию проектов поддержки исследовательской, изобретательской и конструкторской деятельности учащихся, популяризации науки и инноваций. В рамках соответствующих мероприятий предполагается поддержка региональных программ по работе с талантливыми детьми и молодежью в размере около 1 процента от бюджета программ дополнительного образования детей, а также финансовое обеспечение деятельности фонда поиска и поддержки талантов.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Субъекты Российской Федерации получат субсидии из федерального бюджета на реализацию программ развития системы обучения детей мигрантов русскому языку и их </w:t>
      </w:r>
      <w:proofErr w:type="spellStart"/>
      <w:r w:rsidRPr="00FB6CF3">
        <w:rPr>
          <w:color w:val="444444"/>
          <w:sz w:val="22"/>
          <w:szCs w:val="22"/>
        </w:rPr>
        <w:t>социокультурной</w:t>
      </w:r>
      <w:proofErr w:type="spellEnd"/>
      <w:r w:rsidRPr="00FB6CF3">
        <w:rPr>
          <w:color w:val="444444"/>
          <w:sz w:val="22"/>
          <w:szCs w:val="22"/>
        </w:rPr>
        <w:t xml:space="preserve"> интеграции в российское общество, исходя из оценки доли детей </w:t>
      </w:r>
      <w:proofErr w:type="gramStart"/>
      <w:r w:rsidRPr="00FB6CF3">
        <w:rPr>
          <w:color w:val="444444"/>
          <w:sz w:val="22"/>
          <w:szCs w:val="22"/>
        </w:rPr>
        <w:t>мигрантов</w:t>
      </w:r>
      <w:proofErr w:type="gramEnd"/>
      <w:r w:rsidRPr="00FB6CF3">
        <w:rPr>
          <w:color w:val="444444"/>
          <w:sz w:val="22"/>
          <w:szCs w:val="22"/>
        </w:rPr>
        <w:t xml:space="preserve"> в общем контингенте обучающихся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Основной объем сре</w:t>
      </w:r>
      <w:proofErr w:type="gramStart"/>
      <w:r w:rsidRPr="00FB6CF3">
        <w:rPr>
          <w:color w:val="444444"/>
          <w:sz w:val="22"/>
          <w:szCs w:val="22"/>
        </w:rPr>
        <w:t>дств в р</w:t>
      </w:r>
      <w:proofErr w:type="gramEnd"/>
      <w:r w:rsidRPr="00FB6CF3">
        <w:rPr>
          <w:color w:val="444444"/>
          <w:sz w:val="22"/>
          <w:szCs w:val="22"/>
        </w:rPr>
        <w:t>амках основного мероприятия 2.4 "Выявление и поддержка одаренных детей" направляется на конкурсное финансирование региональных программ для одаренных детей, предполагающее поддержку 30 проектов на 4 года для первой очереди победителей конкурсов (2014-2017 годы) и на 3 года для второй очереди победителей конкурсов (2018-2020 годы).</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 xml:space="preserve">Основной объем средств в рамках основного мероприятия 2.5 "Реализация моделей получения качественного дошкольного, общего и дополнительного образования детьми-инвалидами и лицами с ограниченными возможностями здоровья" направляется на реализацию 30 региональных программ обеспечения качественного дошкольного, общего и дополнительного образования для </w:t>
      </w:r>
      <w:r w:rsidRPr="00FB6CF3">
        <w:rPr>
          <w:color w:val="444444"/>
          <w:sz w:val="22"/>
          <w:szCs w:val="22"/>
        </w:rPr>
        <w:lastRenderedPageBreak/>
        <w:t>детей-инвалидов и лиц с ограниченными возможностями здоровья в рамках приоритетного национального проекта "Образование".</w:t>
      </w:r>
      <w:proofErr w:type="gramEnd"/>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 рамках Программы предполагается продолжение реализации перечисленных мероприятий в 2013-2020 годах с индексацией соответствующих ассигнований по инфляции.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Основной объем сре</w:t>
      </w:r>
      <w:proofErr w:type="gramStart"/>
      <w:r w:rsidRPr="00FB6CF3">
        <w:rPr>
          <w:color w:val="444444"/>
          <w:sz w:val="22"/>
          <w:szCs w:val="22"/>
        </w:rPr>
        <w:t>дств в р</w:t>
      </w:r>
      <w:proofErr w:type="gramEnd"/>
      <w:r w:rsidRPr="00FB6CF3">
        <w:rPr>
          <w:color w:val="444444"/>
          <w:sz w:val="22"/>
          <w:szCs w:val="22"/>
        </w:rPr>
        <w:t>амках основного мероприятия 2.6 "Развитие физической культуры и спорта в образовательных организациях дошкольного, общего и дополнительного образования детей" направляется на реализацию региональных программ укрепления здоровья, формирования здорового образа жизни в образовательных организациях дошкольного, общего и дополнительного образования детей. В рамках соответствующих мероприятий в 2017-2020 годах осуществляется двухлетняя конкурсная поддержка 60 региональных проектов. Наряду с этим в 2014-2020 годах предусмотрена поддержка организации и проведения спортивных соревнований школьников, на поддержку которых в рамках Программы выделяется около 0,1 процента от расходов на общее образование.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Основной объем сре</w:t>
      </w:r>
      <w:proofErr w:type="gramStart"/>
      <w:r w:rsidRPr="00FB6CF3">
        <w:rPr>
          <w:color w:val="444444"/>
          <w:sz w:val="22"/>
          <w:szCs w:val="22"/>
        </w:rPr>
        <w:t>дств в р</w:t>
      </w:r>
      <w:proofErr w:type="gramEnd"/>
      <w:r w:rsidRPr="00FB6CF3">
        <w:rPr>
          <w:color w:val="444444"/>
          <w:sz w:val="22"/>
          <w:szCs w:val="22"/>
        </w:rPr>
        <w:t>амках основного мероприятия 2.7 "Развитие кадрового потенциала системы дошкольного, общего и дополнительного образования детей" направляется на поощрение педагогических работников системы общего образования (выплаты за классное руководство), а также на привлечение молодых лучших выпускников ведущих вузов на педагогическую работу. В связи с запланированным повышением средней заработной платы и переходом на эффективный контракт с педагогическими работниками в рамках Программы финансовое обеспечение выплат за классное руководство с 2014 года передается на уровень субъектов Российской Федерации. При этом объемы соответствующих расходов в 2015 году сокращаются на 1/3, а в 2016 году - на 2/3 по сравнению с уровнем 2012 года.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Средства в рамках основного мероприятия 2.8 "Развитие инфраструктуры общего образования и дополнительного образования детей" выделяются в </w:t>
      </w:r>
      <w:proofErr w:type="gramStart"/>
      <w:r w:rsidRPr="00FB6CF3">
        <w:rPr>
          <w:color w:val="444444"/>
          <w:sz w:val="22"/>
          <w:szCs w:val="22"/>
        </w:rPr>
        <w:t>рамках</w:t>
      </w:r>
      <w:proofErr w:type="gramEnd"/>
      <w:r w:rsidRPr="00FB6CF3">
        <w:rPr>
          <w:color w:val="444444"/>
          <w:sz w:val="22"/>
          <w:szCs w:val="22"/>
        </w:rPr>
        <w:t xml:space="preserve"> запланированных на 2012-2014 годы ассигнований на проведение противоаварийных мероприятий в зданиях государственных и муниципальных общеобразовательных организаций и на инвестиции в объекты капитального строительства государственной собственности субъектов Российской Федерации. Средства будут также направлены на поддержку 20 субъектов Российской Федерации в реализации программ модернизации и развития инфраструктуры услуг дополнительного образования детей, обеспечивающего их социализацию, занятость и оздоровление.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Средства в рамках основного мероприятия 2.9 "Социальные гарантии работникам образования" выделяются в </w:t>
      </w:r>
      <w:proofErr w:type="gramStart"/>
      <w:r w:rsidRPr="00FB6CF3">
        <w:rPr>
          <w:color w:val="444444"/>
          <w:sz w:val="22"/>
          <w:szCs w:val="22"/>
        </w:rPr>
        <w:t>рамках</w:t>
      </w:r>
      <w:proofErr w:type="gramEnd"/>
      <w:r w:rsidRPr="00FB6CF3">
        <w:rPr>
          <w:color w:val="444444"/>
          <w:sz w:val="22"/>
          <w:szCs w:val="22"/>
        </w:rPr>
        <w:t xml:space="preserve"> запланированных на 2012-2014 годы ассигнований на компенсацию расходов на оплату жилых помещений, отопления и освещения педагогическим работникам, проживающим и работающим в сельской местности, на компенсацию расходов на оплату стоимости проезда и провоза багажа к месту использования отпуска и обратно лицам, работающим в организациях, финансируемых из федерального бюджета, расположенных в районах Крайнего Севера и приравненных к ним местностях. Соответствующие затраты в 2015-2020 годах индексируются темпами инфляции.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Планируемые мероприятия подпрограммы 2 в период до 2015 года включительно будут реализованы в рамках доведенных лимитов федерального бюджета, в том числе - в рамках Федеральной целевой программы развития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Начиная с 2016 года, в рамках бюджетного процесса будет уточняться финансовое обеспечение мероприятий, направленных на развитие системы образования и повышение качества образовательных услуг.</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При подготовке обосновывающих материалов ответственный исполнитель Программы будет исходить из принципа соответствия объемов финансового обеспечения Программы определенным для Программы "потолкам".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Субсидии субъектам Российской Федерации планируется предоставлять в рамках указанной Программы по принципу "одна госпрограмма - одна субсидия". При этом субсидия будет выделяться на принципах целевого </w:t>
      </w:r>
      <w:proofErr w:type="spellStart"/>
      <w:r w:rsidRPr="00FB6CF3">
        <w:rPr>
          <w:color w:val="444444"/>
          <w:sz w:val="22"/>
          <w:szCs w:val="22"/>
        </w:rPr>
        <w:t>софинансирования</w:t>
      </w:r>
      <w:proofErr w:type="spellEnd"/>
      <w:r w:rsidRPr="00FB6CF3">
        <w:rPr>
          <w:color w:val="444444"/>
          <w:sz w:val="22"/>
          <w:szCs w:val="22"/>
        </w:rPr>
        <w:t xml:space="preserve"> из федерального бюджета под соглашения, включающие обязательства субъекта Российской Федерации по реализации определенных мероприятий и достижению согласованных показателей развития.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Информация об объемах финансирования подпрограммы 2 "Развитие дошкольного, общего образования и дополнительного образования детей" отражена в приложении N 6 к Программе.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2.9. Участие субъектов Российской Федерации в реализации подпрограммы 2 "Развитие дошкольного, общего образования и дополнительного образования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1. Обоснование состава и значений целевых показателей и индикаторов подпрограммы, характеризующих достижение конечных результатов по этапам ее реализации в разрезе субъектов Российской Федерации либо по группам субъектов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В рамках подпрограммы 2 субъекты Российской Федерации будут обеспечивать </w:t>
      </w:r>
      <w:proofErr w:type="gramStart"/>
      <w:r w:rsidRPr="00FB6CF3">
        <w:rPr>
          <w:color w:val="444444"/>
          <w:sz w:val="22"/>
          <w:szCs w:val="22"/>
        </w:rPr>
        <w:t>достижение</w:t>
      </w:r>
      <w:proofErr w:type="gramEnd"/>
      <w:r w:rsidRPr="00FB6CF3">
        <w:rPr>
          <w:color w:val="444444"/>
          <w:sz w:val="22"/>
          <w:szCs w:val="22"/>
        </w:rPr>
        <w:t xml:space="preserve"> и предоставлять ответственному исполнителю Программы информацию о достижении значений следующих целевых показателей: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удельный вес численности детей в возрасте от 0 до 3 лет, охваченных услугами поддержки раннего развития, в общем числе детей соответствующего возраста;</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доступность </w:t>
      </w:r>
      <w:proofErr w:type="spellStart"/>
      <w:r w:rsidRPr="00FB6CF3">
        <w:rPr>
          <w:color w:val="444444"/>
          <w:sz w:val="22"/>
          <w:szCs w:val="22"/>
        </w:rPr>
        <w:t>предшкольного</w:t>
      </w:r>
      <w:proofErr w:type="spellEnd"/>
      <w:r w:rsidRPr="00FB6CF3">
        <w:rPr>
          <w:color w:val="444444"/>
          <w:sz w:val="22"/>
          <w:szCs w:val="22"/>
        </w:rPr>
        <w:t xml:space="preserve"> образования (отношение численности детей 5-7 лет, которым предоставлена возможность получать услуги дошкольного образования, к численности детей в возрасте 5-7 лет, скорректированной на численность детей в возрасте 5-7 лет, обучающихся в школе);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удельный вес численности учителей в возрасте до 30 лет в общей численности учителей общеобразовательных организаций;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удельный вес численности руководителей организаций дошкольного, общего и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lastRenderedPageBreak/>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FB6CF3">
        <w:rPr>
          <w:color w:val="444444"/>
          <w:sz w:val="22"/>
          <w:szCs w:val="22"/>
        </w:rPr>
        <w:t>численности</w:t>
      </w:r>
      <w:proofErr w:type="gramEnd"/>
      <w:r w:rsidRPr="00FB6CF3">
        <w:rPr>
          <w:color w:val="444444"/>
          <w:sz w:val="22"/>
          <w:szCs w:val="22"/>
        </w:rPr>
        <w:t xml:space="preserve"> обучающихся по программам общего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Достижение значений перечисленных показателей зависит непосредственно от мер, реализуемых субъектами Российской Федерации, влияет на решение задач и достижение значений показателей подпрограммы 2 и Программы.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2. Обоснование мер по координации </w:t>
      </w:r>
      <w:proofErr w:type="gramStart"/>
      <w:r w:rsidRPr="00FB6CF3">
        <w:rPr>
          <w:color w:val="444444"/>
          <w:sz w:val="22"/>
          <w:szCs w:val="22"/>
        </w:rPr>
        <w:t>деятельности органов исполнительной власти субъектов Российской Федерации</w:t>
      </w:r>
      <w:proofErr w:type="gramEnd"/>
      <w:r w:rsidRPr="00FB6CF3">
        <w:rPr>
          <w:color w:val="444444"/>
          <w:sz w:val="22"/>
          <w:szCs w:val="22"/>
        </w:rPr>
        <w:t xml:space="preserve"> для достижения целей и конечных результатов подпрограммы, в том числе путем реализации аналогичных программ субъектов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proofErr w:type="gramStart"/>
      <w:r w:rsidRPr="00FB6CF3">
        <w:rPr>
          <w:color w:val="444444"/>
          <w:sz w:val="22"/>
          <w:szCs w:val="22"/>
        </w:rPr>
        <w:t>Управление реализацией подпрограммы Программы осуществляется в соответствии с разделом V Порядка разработки, реализации и оценки эффективности государственных программ Российской Федерации (постановление Правительства Российской Федерации от 2 августа 2010 г. N 588), разделом V Методических указаний по разработке и реализации государственных программ Российской Федерации (приказ Минэкономразвития России от 22 декабря 2010 г. N 670) в форме мониторинга реализации Программы.</w:t>
      </w:r>
      <w:proofErr w:type="gramEnd"/>
      <w:r w:rsidRPr="00FB6CF3">
        <w:rPr>
          <w:color w:val="444444"/>
          <w:sz w:val="22"/>
          <w:szCs w:val="22"/>
        </w:rPr>
        <w:t xml:space="preserve"> С этой целью в рамках реализации Программы субъектами будет предоставляться информация о достижении значений целевых показателей и о причинах </w:t>
      </w:r>
      <w:proofErr w:type="spellStart"/>
      <w:r w:rsidRPr="00FB6CF3">
        <w:rPr>
          <w:color w:val="444444"/>
          <w:sz w:val="22"/>
          <w:szCs w:val="22"/>
        </w:rPr>
        <w:t>недостижения</w:t>
      </w:r>
      <w:proofErr w:type="spellEnd"/>
      <w:r w:rsidRPr="00FB6CF3">
        <w:rPr>
          <w:color w:val="444444"/>
          <w:sz w:val="22"/>
          <w:szCs w:val="22"/>
        </w:rPr>
        <w:t xml:space="preserve"> показателей, будут проводиться социологические исследования по отдельным наиболее важным мероприятиям Программы.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Основным инструментом </w:t>
      </w:r>
      <w:proofErr w:type="gramStart"/>
      <w:r w:rsidRPr="00FB6CF3">
        <w:rPr>
          <w:color w:val="444444"/>
          <w:sz w:val="22"/>
          <w:szCs w:val="22"/>
        </w:rPr>
        <w:t>координации деятельности органов исполнительной власти субъектов Российской Федерации</w:t>
      </w:r>
      <w:proofErr w:type="gramEnd"/>
      <w:r w:rsidRPr="00FB6CF3">
        <w:rPr>
          <w:color w:val="444444"/>
          <w:sz w:val="22"/>
          <w:szCs w:val="22"/>
        </w:rPr>
        <w:t xml:space="preserve"> для достижения целей и конечных результатов подпрограммы выступят целевые субсидии на реализацию программ субъектов Российской Федерации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Программа предусматривает субсидии двух видов:</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выравнивающие: обеспечивающие достижение субъектами Российской Федерации базового уровня показателей доступности услуги и качества условий в соответствующих областях - выделяются всем субъектам Российской Федерации, исходя из оценки актуального уровня;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стимулирующие развитие: выделяются определенному в конкретном мероприятии числу субъектов на конкурсной основе на реализацию проектов по перспективным направлениям развития образования.</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Целевые субсидии будут предоставляться на период от 1 до 3 лет. Выделение субсидий будет осуществляться на основании соглашений </w:t>
      </w:r>
      <w:proofErr w:type="spellStart"/>
      <w:r w:rsidRPr="00FB6CF3">
        <w:rPr>
          <w:color w:val="444444"/>
          <w:sz w:val="22"/>
          <w:szCs w:val="22"/>
        </w:rPr>
        <w:t>Минобрнауки</w:t>
      </w:r>
      <w:proofErr w:type="spellEnd"/>
      <w:r w:rsidRPr="00FB6CF3">
        <w:rPr>
          <w:color w:val="444444"/>
          <w:sz w:val="22"/>
          <w:szCs w:val="22"/>
        </w:rPr>
        <w:t xml:space="preserve"> России с субъектами Российской Федерации, в которых обозначены мероприятия, направления расходования средств субсидии, целевые показатели и обязательства по их достижению субъектами Российской Федерации.</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Определение объема федеральных средств будет осуществляться на основании оценок бюджетных ассигнований на развитие системы образования в бюджетах субъекта Российской Федерации. Фактические затраты регионов на выполнение принятых обязательств будут превышать объемы </w:t>
      </w:r>
      <w:r w:rsidRPr="00FB6CF3">
        <w:rPr>
          <w:color w:val="444444"/>
          <w:sz w:val="22"/>
          <w:szCs w:val="22"/>
        </w:rPr>
        <w:lastRenderedPageBreak/>
        <w:t xml:space="preserve">выделяемых федеральных субсидий. Соответствующие ассигнования позволят привлечь в региональные системы образования дополнительные (федеральные) средства, а необходимость выполнения принятых обязательств и учет ранее достигнутых результатов и выполнения соглашений, заключенных с Министерством образования и науки Российской Федерации, окажется стимулом к увеличению доли расходов на образование в консолидированных бюджетах субъектов Российской Федерации. В результате будет обеспечено </w:t>
      </w:r>
      <w:proofErr w:type="spellStart"/>
      <w:r w:rsidRPr="00FB6CF3">
        <w:rPr>
          <w:color w:val="444444"/>
          <w:sz w:val="22"/>
          <w:szCs w:val="22"/>
        </w:rPr>
        <w:t>неснижение</w:t>
      </w:r>
      <w:proofErr w:type="spellEnd"/>
      <w:r w:rsidRPr="00FB6CF3">
        <w:rPr>
          <w:color w:val="444444"/>
          <w:sz w:val="22"/>
          <w:szCs w:val="22"/>
        </w:rPr>
        <w:t xml:space="preserve"> бюджетных расходов на образование в расчете на 1 </w:t>
      </w:r>
      <w:proofErr w:type="gramStart"/>
      <w:r w:rsidRPr="00FB6CF3">
        <w:rPr>
          <w:color w:val="444444"/>
          <w:sz w:val="22"/>
          <w:szCs w:val="22"/>
        </w:rPr>
        <w:t>обучающегося</w:t>
      </w:r>
      <w:proofErr w:type="gramEnd"/>
      <w:r w:rsidRPr="00FB6CF3">
        <w:rPr>
          <w:color w:val="444444"/>
          <w:sz w:val="22"/>
          <w:szCs w:val="22"/>
        </w:rPr>
        <w:t>.</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Для координации </w:t>
      </w:r>
      <w:proofErr w:type="gramStart"/>
      <w:r w:rsidRPr="00FB6CF3">
        <w:rPr>
          <w:color w:val="444444"/>
          <w:sz w:val="22"/>
          <w:szCs w:val="22"/>
        </w:rPr>
        <w:t>деятельности органов исполнительной власти субъектов Российской Федерации</w:t>
      </w:r>
      <w:proofErr w:type="gramEnd"/>
      <w:r w:rsidRPr="00FB6CF3">
        <w:rPr>
          <w:color w:val="444444"/>
          <w:sz w:val="22"/>
          <w:szCs w:val="22"/>
        </w:rPr>
        <w:t xml:space="preserve"> для достижения целей и конечных результатов подпрограммы и сохранения единого образовательного пространства будет обеспечено распространение лучших практик модернизации региональных систем образования, в том числе через закрепление статуса регионов-консультантов, поддержку проектов межрегионального сотрудничества, включающего программы повышения квалификации и академические обмены.</w:t>
      </w:r>
    </w:p>
    <w:p w:rsidR="00FB6CF3" w:rsidRPr="00FB6CF3" w:rsidRDefault="00FB6CF3" w:rsidP="00FB6CF3">
      <w:pPr>
        <w:pStyle w:val="a3"/>
        <w:spacing w:before="225" w:beforeAutospacing="0" w:after="225" w:afterAutospacing="0" w:line="300" w:lineRule="atLeast"/>
        <w:jc w:val="both"/>
        <w:rPr>
          <w:color w:val="444444"/>
          <w:sz w:val="22"/>
          <w:szCs w:val="22"/>
        </w:rPr>
      </w:pPr>
      <w:r w:rsidRPr="00FB6CF3">
        <w:rPr>
          <w:color w:val="444444"/>
          <w:sz w:val="22"/>
          <w:szCs w:val="22"/>
        </w:rPr>
        <w:t xml:space="preserve">3. Прогнозируемый объем расходов консолидированных бюджетов субъектов Российской Федерации на реализацию аналогичных программ субъектов Российской Федерации составляет 24427,5 </w:t>
      </w:r>
      <w:proofErr w:type="spellStart"/>
      <w:proofErr w:type="gramStart"/>
      <w:r w:rsidRPr="00FB6CF3">
        <w:rPr>
          <w:color w:val="444444"/>
          <w:sz w:val="22"/>
          <w:szCs w:val="22"/>
        </w:rPr>
        <w:t>млрд</w:t>
      </w:r>
      <w:proofErr w:type="spellEnd"/>
      <w:proofErr w:type="gramEnd"/>
      <w:r w:rsidRPr="00FB6CF3">
        <w:rPr>
          <w:color w:val="444444"/>
          <w:sz w:val="22"/>
          <w:szCs w:val="22"/>
        </w:rPr>
        <w:t xml:space="preserve"> рублей в 2013-2020 годах.</w:t>
      </w:r>
    </w:p>
    <w:p w:rsidR="00F035CC" w:rsidRDefault="00F035CC" w:rsidP="00FB6CF3">
      <w:pPr>
        <w:jc w:val="both"/>
      </w:pPr>
    </w:p>
    <w:sectPr w:rsidR="00F035CC" w:rsidSect="00F03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B6CF3"/>
    <w:rsid w:val="00B22822"/>
    <w:rsid w:val="00F035CC"/>
    <w:rsid w:val="00FB6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5CC"/>
  </w:style>
  <w:style w:type="paragraph" w:styleId="2">
    <w:name w:val="heading 2"/>
    <w:basedOn w:val="a"/>
    <w:link w:val="20"/>
    <w:uiPriority w:val="9"/>
    <w:qFormat/>
    <w:rsid w:val="00FB6CF3"/>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6CF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B6CF3"/>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6CF3"/>
    <w:rPr>
      <w:color w:val="0000FF"/>
      <w:u w:val="single"/>
    </w:rPr>
  </w:style>
</w:styles>
</file>

<file path=word/webSettings.xml><?xml version="1.0" encoding="utf-8"?>
<w:webSettings xmlns:r="http://schemas.openxmlformats.org/officeDocument/2006/relationships" xmlns:w="http://schemas.openxmlformats.org/wordprocessingml/2006/main">
  <w:divs>
    <w:div w:id="617956697">
      <w:bodyDiv w:val="1"/>
      <w:marLeft w:val="0"/>
      <w:marRight w:val="0"/>
      <w:marTop w:val="0"/>
      <w:marBottom w:val="0"/>
      <w:divBdr>
        <w:top w:val="none" w:sz="0" w:space="0" w:color="auto"/>
        <w:left w:val="none" w:sz="0" w:space="0" w:color="auto"/>
        <w:bottom w:val="none" w:sz="0" w:space="0" w:color="auto"/>
        <w:right w:val="none" w:sz="0" w:space="0" w:color="auto"/>
      </w:divBdr>
    </w:div>
    <w:div w:id="631789854">
      <w:bodyDiv w:val="1"/>
      <w:marLeft w:val="0"/>
      <w:marRight w:val="0"/>
      <w:marTop w:val="0"/>
      <w:marBottom w:val="0"/>
      <w:divBdr>
        <w:top w:val="none" w:sz="0" w:space="0" w:color="auto"/>
        <w:left w:val="none" w:sz="0" w:space="0" w:color="auto"/>
        <w:bottom w:val="none" w:sz="0" w:space="0" w:color="auto"/>
        <w:right w:val="none" w:sz="0" w:space="0" w:color="auto"/>
      </w:divBdr>
    </w:div>
    <w:div w:id="1517696226">
      <w:bodyDiv w:val="1"/>
      <w:marLeft w:val="0"/>
      <w:marRight w:val="0"/>
      <w:marTop w:val="0"/>
      <w:marBottom w:val="0"/>
      <w:divBdr>
        <w:top w:val="none" w:sz="0" w:space="0" w:color="auto"/>
        <w:left w:val="none" w:sz="0" w:space="0" w:color="auto"/>
        <w:bottom w:val="none" w:sz="0" w:space="0" w:color="auto"/>
        <w:right w:val="none" w:sz="0" w:space="0" w:color="auto"/>
      </w:divBdr>
    </w:div>
    <w:div w:id="197814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smetod.ru/metodicheskoe-prostranstvo/doshkolnoe-obrazovanie/dokumenty/izvlecheniya-iz-gosudarstvennoj-programmy-rossijskoj-federatsii-razvitie-obrazovaniya-na-2013-2020-gody-utv-rasporyazheniem-pravitelstva-rf.html" TargetMode="External"/><Relationship Id="rId4" Type="http://schemas.openxmlformats.org/officeDocument/2006/relationships/hyperlink" Target="http://base.garant.ru/70170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31661</Words>
  <Characters>180469</Characters>
  <Application>Microsoft Office Word</Application>
  <DocSecurity>0</DocSecurity>
  <Lines>1503</Lines>
  <Paragraphs>423</Paragraphs>
  <ScaleCrop>false</ScaleCrop>
  <Company/>
  <LinksUpToDate>false</LinksUpToDate>
  <CharactersWithSpaces>211707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2016-02-05T03:10:00Z</dcterms:created>
  <dcterms:modified xsi:type="dcterms:W3CDTF">2016-02-05T03:16:00Z</dcterms:modified>
</cp:coreProperties>
</file>